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7A06" w:rsidRDefault="009F7A06" w:rsidP="009F7A06">
      <w:r>
        <w:t>Ogłoszenie nr 505871-N-2019 z dnia 2019-01-22 r.</w:t>
      </w:r>
    </w:p>
    <w:p w:rsidR="009F7A06" w:rsidRDefault="009F7A06" w:rsidP="009F7A06"/>
    <w:p w:rsidR="009F7A06" w:rsidRDefault="009F7A06" w:rsidP="009F7A06">
      <w:r>
        <w:t>Gmina Ostrów Wielkopolski: Równanie, profilowanie i wałowanie dróg gruntowych, tłuczniowych na terenie Gminy Ostrów Wielkopolski, woj. wielkopolskie.</w:t>
      </w:r>
    </w:p>
    <w:p w:rsidR="009F7A06" w:rsidRDefault="009F7A06" w:rsidP="009F7A06">
      <w:r>
        <w:t>OGŁOSZENIE O ZAMÓWIENIU - Roboty budowlane</w:t>
      </w:r>
    </w:p>
    <w:p w:rsidR="009F7A06" w:rsidRDefault="009F7A06" w:rsidP="009F7A06">
      <w:r>
        <w:t>Zamieszczanie ogłoszenia: Zamieszczanie obowiązkowe</w:t>
      </w:r>
    </w:p>
    <w:p w:rsidR="009F7A06" w:rsidRDefault="009F7A06" w:rsidP="009F7A06">
      <w:r>
        <w:t>Ogłoszenie dotyczy: Zamówienia publicznego</w:t>
      </w:r>
    </w:p>
    <w:p w:rsidR="009F7A06" w:rsidRDefault="009F7A06" w:rsidP="009F7A06">
      <w:r>
        <w:t>Zamówienie dotyczy projektu lub programu współfinansowanego ze środków Unii Europejskiej</w:t>
      </w:r>
    </w:p>
    <w:p w:rsidR="009F7A06" w:rsidRDefault="009F7A06" w:rsidP="009F7A06">
      <w:r>
        <w:t>Nie</w:t>
      </w:r>
    </w:p>
    <w:p w:rsidR="009F7A06" w:rsidRDefault="009F7A06" w:rsidP="009F7A06"/>
    <w:p w:rsidR="009F7A06" w:rsidRDefault="009F7A06" w:rsidP="009F7A06">
      <w:r>
        <w:t>Nazwa projektu lub programu</w:t>
      </w:r>
    </w:p>
    <w:p w:rsidR="009F7A06" w:rsidRDefault="009F7A06" w:rsidP="009F7A06">
      <w:r>
        <w:t>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w:t>
      </w:r>
    </w:p>
    <w:p w:rsidR="009F7A06" w:rsidRDefault="009F7A06" w:rsidP="009F7A06">
      <w:r>
        <w:t>Nie</w:t>
      </w:r>
    </w:p>
    <w:p w:rsidR="009F7A06" w:rsidRDefault="009F7A06" w:rsidP="009F7A06"/>
    <w:p w:rsidR="009F7A06" w:rsidRDefault="009F7A06" w:rsidP="009F7A06">
      <w:r>
        <w:t>Należy podać minimalny procentowy wskaźnik zatrudnienia osób należących do jednej lub więcej kategorii, o których mowa w art. 22 ust. 2 ustawy Pzp, nie mniejszy niż 30%, osób zatrudnionych przez zakłady pracy chronionej lub wykonawców albo ich jednostki (w %)</w:t>
      </w:r>
    </w:p>
    <w:p w:rsidR="009F7A06" w:rsidRDefault="009F7A06" w:rsidP="009F7A06">
      <w:r>
        <w:t>SEKCJA I: ZAMAWIAJĄCY</w:t>
      </w:r>
    </w:p>
    <w:p w:rsidR="009F7A06" w:rsidRDefault="009F7A06" w:rsidP="009F7A06">
      <w:r>
        <w:t>Postępowanie przeprowadza centralny zamawiający</w:t>
      </w:r>
    </w:p>
    <w:p w:rsidR="009F7A06" w:rsidRDefault="009F7A06" w:rsidP="009F7A06">
      <w:r>
        <w:t>Nie</w:t>
      </w:r>
    </w:p>
    <w:p w:rsidR="009F7A06" w:rsidRDefault="009F7A06" w:rsidP="009F7A06">
      <w:r>
        <w:t>Postępowanie przeprowadza podmiot, któremu zamawiający powierzył/powierzyli przeprowadzenie postępowania</w:t>
      </w:r>
    </w:p>
    <w:p w:rsidR="009F7A06" w:rsidRDefault="009F7A06" w:rsidP="009F7A06">
      <w:r>
        <w:t>Nie</w:t>
      </w:r>
    </w:p>
    <w:p w:rsidR="009F7A06" w:rsidRDefault="009F7A06" w:rsidP="009F7A06">
      <w:r>
        <w:t>Informacje na temat podmiotu któremu zamawiający powierzył/powierzyli prowadzenie postępowania:</w:t>
      </w:r>
    </w:p>
    <w:p w:rsidR="009F7A06" w:rsidRDefault="009F7A06" w:rsidP="009F7A06">
      <w:r>
        <w:t>Postępowanie jest przeprowadzane wspólnie przez zamawiających</w:t>
      </w:r>
    </w:p>
    <w:p w:rsidR="009F7A06" w:rsidRDefault="009F7A06" w:rsidP="009F7A06">
      <w:r>
        <w:t>Nie</w:t>
      </w:r>
    </w:p>
    <w:p w:rsidR="009F7A06" w:rsidRDefault="009F7A06" w:rsidP="009F7A06"/>
    <w:p w:rsidR="009F7A06" w:rsidRDefault="009F7A06" w:rsidP="009F7A06">
      <w:r>
        <w:lastRenderedPageBreak/>
        <w:t>Jeżeli tak, należy wymienić zamawiających, którzy wspólnie przeprowadzają postępowanie oraz podać adresy ich siedzib, krajowe numery identyfikacyjne oraz osoby do kontaktów wraz z danymi do kontaktów:</w:t>
      </w:r>
    </w:p>
    <w:p w:rsidR="009F7A06" w:rsidRDefault="009F7A06" w:rsidP="009F7A06"/>
    <w:p w:rsidR="009F7A06" w:rsidRDefault="009F7A06" w:rsidP="009F7A06">
      <w:r>
        <w:t>Postępowanie jest przeprowadzane wspólnie z zamawiającymi z innych państw członkowskich Unii Europejskiej</w:t>
      </w:r>
    </w:p>
    <w:p w:rsidR="009F7A06" w:rsidRDefault="009F7A06" w:rsidP="009F7A06">
      <w:r>
        <w:t>Nie</w:t>
      </w:r>
    </w:p>
    <w:p w:rsidR="009F7A06" w:rsidRDefault="009F7A06" w:rsidP="009F7A06">
      <w:r>
        <w:t>W przypadku przeprowadzania postępowania wspólnie z zamawiającymi z innych państw członkowskich Unii Europejskiej – mające zastosowanie krajowe prawo zamówień publicznych:</w:t>
      </w:r>
    </w:p>
    <w:p w:rsidR="009F7A06" w:rsidRDefault="009F7A06" w:rsidP="009F7A06">
      <w:r>
        <w:t>Informacje dodatkowe:</w:t>
      </w:r>
    </w:p>
    <w:p w:rsidR="009F7A06" w:rsidRDefault="009F7A06" w:rsidP="009F7A06">
      <w:r>
        <w:t>I. 1) NAZWA I ADRES: Gmina Ostrów Wielkopolski, krajowy numer identyfikacyjny , ul. Aleje Powstańców Wielkopolskich  12 , 63400   Ostrów Wielkopolski, woj. wielkopolskie, państwo Polska, tel. 062/7351190, e-mail kancelaria@ostrowwielkopolski.pl, faks .</w:t>
      </w:r>
    </w:p>
    <w:p w:rsidR="009F7A06" w:rsidRDefault="009F7A06" w:rsidP="009F7A06">
      <w:r>
        <w:t>Adres strony internetowej (URL): www.ostrowwielkopolski.pl</w:t>
      </w:r>
    </w:p>
    <w:p w:rsidR="009F7A06" w:rsidRDefault="009F7A06" w:rsidP="009F7A06">
      <w:r>
        <w:t>Adres profilu nabywcy: www.ostrowwielkopolski.pl</w:t>
      </w:r>
    </w:p>
    <w:p w:rsidR="009F7A06" w:rsidRDefault="009F7A06" w:rsidP="009F7A06">
      <w:r>
        <w:t>Adres strony internetowej pod którym można uzyskać dostęp do narzędzi i urządzeń lub formatów plików, które nie są ogólnie dostępne</w:t>
      </w:r>
    </w:p>
    <w:p w:rsidR="009F7A06" w:rsidRDefault="009F7A06" w:rsidP="009F7A06">
      <w:r>
        <w:t>I. 2) RODZAJ ZAMAWIAJĄCEGO: Administracja samorządowa</w:t>
      </w:r>
    </w:p>
    <w:p w:rsidR="009F7A06" w:rsidRDefault="009F7A06" w:rsidP="009F7A06">
      <w:r>
        <w:t>I.3) WSPÓLNE UDZIELANIE ZAMÓWIENIA (jeżeli dotyczy):</w:t>
      </w:r>
    </w:p>
    <w:p w:rsidR="009F7A06" w:rsidRDefault="009F7A06" w:rsidP="009F7A06">
      <w:r>
        <w:t>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w:t>
      </w:r>
    </w:p>
    <w:p w:rsidR="009F7A06" w:rsidRDefault="009F7A06" w:rsidP="009F7A06">
      <w:r>
        <w:t>I.4) KOMUNIKACJA:</w:t>
      </w:r>
    </w:p>
    <w:p w:rsidR="009F7A06" w:rsidRDefault="009F7A06" w:rsidP="009F7A06">
      <w:r>
        <w:t>Nieograniczony, pełny i bezpośredni dostęp do dokumentów z postępowania można uzyskać pod adresem (URL)</w:t>
      </w:r>
    </w:p>
    <w:p w:rsidR="009F7A06" w:rsidRDefault="009F7A06" w:rsidP="009F7A06">
      <w:r>
        <w:t>Tak</w:t>
      </w:r>
    </w:p>
    <w:p w:rsidR="009F7A06" w:rsidRDefault="009F7A06" w:rsidP="009F7A06">
      <w:r>
        <w:t>www.ostrowwielkopolski.pl</w:t>
      </w:r>
    </w:p>
    <w:p w:rsidR="009F7A06" w:rsidRDefault="009F7A06" w:rsidP="009F7A06"/>
    <w:p w:rsidR="009F7A06" w:rsidRDefault="009F7A06" w:rsidP="009F7A06">
      <w:r>
        <w:lastRenderedPageBreak/>
        <w:t>Adres strony internetowej, na której zamieszczona będzie specyfikacja istotnych warunków zamówienia</w:t>
      </w:r>
    </w:p>
    <w:p w:rsidR="009F7A06" w:rsidRDefault="009F7A06" w:rsidP="009F7A06">
      <w:r>
        <w:t>Tak</w:t>
      </w:r>
    </w:p>
    <w:p w:rsidR="009F7A06" w:rsidRDefault="009F7A06" w:rsidP="009F7A06">
      <w:r>
        <w:t>www.ostrowwielkopolski.pl</w:t>
      </w:r>
    </w:p>
    <w:p w:rsidR="009F7A06" w:rsidRDefault="009F7A06" w:rsidP="009F7A06"/>
    <w:p w:rsidR="009F7A06" w:rsidRDefault="009F7A06" w:rsidP="009F7A06">
      <w:r>
        <w:t>Dostęp do dokumentów z postępowania jest ograniczony - więcej informacji można uzyskać pod adresem</w:t>
      </w:r>
    </w:p>
    <w:p w:rsidR="009F7A06" w:rsidRDefault="009F7A06" w:rsidP="009F7A06">
      <w:r>
        <w:t>Nie</w:t>
      </w:r>
    </w:p>
    <w:p w:rsidR="009F7A06" w:rsidRDefault="009F7A06" w:rsidP="009F7A06"/>
    <w:p w:rsidR="009F7A06" w:rsidRDefault="009F7A06" w:rsidP="009F7A06">
      <w:r>
        <w:t>Oferty lub wnioski o dopuszczenie do udziału w postępowaniu należy przesyłać:</w:t>
      </w:r>
    </w:p>
    <w:p w:rsidR="009F7A06" w:rsidRDefault="009F7A06" w:rsidP="009F7A06">
      <w:r>
        <w:t>Elektronicznie</w:t>
      </w:r>
    </w:p>
    <w:p w:rsidR="009F7A06" w:rsidRDefault="009F7A06" w:rsidP="009F7A06">
      <w:r>
        <w:t>Nie</w:t>
      </w:r>
    </w:p>
    <w:p w:rsidR="009F7A06" w:rsidRDefault="009F7A06" w:rsidP="009F7A06">
      <w:r>
        <w:t>adres</w:t>
      </w:r>
    </w:p>
    <w:p w:rsidR="009F7A06" w:rsidRDefault="009F7A06" w:rsidP="009F7A06"/>
    <w:p w:rsidR="009F7A06" w:rsidRDefault="009F7A06" w:rsidP="009F7A06">
      <w:r>
        <w:t>Dopuszczone jest przesłanie ofert lub wniosków o dopuszczenie do udziału w postępowaniu w inny sposób:</w:t>
      </w:r>
    </w:p>
    <w:p w:rsidR="009F7A06" w:rsidRDefault="009F7A06" w:rsidP="009F7A06">
      <w:r>
        <w:t>Nie</w:t>
      </w:r>
    </w:p>
    <w:p w:rsidR="009F7A06" w:rsidRDefault="009F7A06" w:rsidP="009F7A06">
      <w:r>
        <w:t>Inny sposób:</w:t>
      </w:r>
    </w:p>
    <w:p w:rsidR="009F7A06" w:rsidRDefault="009F7A06" w:rsidP="009F7A06"/>
    <w:p w:rsidR="009F7A06" w:rsidRDefault="009F7A06" w:rsidP="009F7A06">
      <w:r>
        <w:t>Wymagane jest przesłanie ofert lub wniosków o dopuszczenie do udziału w postępowaniu w inny sposób:</w:t>
      </w:r>
    </w:p>
    <w:p w:rsidR="009F7A06" w:rsidRDefault="009F7A06" w:rsidP="009F7A06">
      <w:r>
        <w:t>Tak</w:t>
      </w:r>
    </w:p>
    <w:p w:rsidR="009F7A06" w:rsidRDefault="009F7A06" w:rsidP="009F7A06">
      <w:r>
        <w:t>Inny sposób:</w:t>
      </w:r>
    </w:p>
    <w:p w:rsidR="009F7A06" w:rsidRDefault="009F7A06" w:rsidP="009F7A06">
      <w:r>
        <w:t>ofertę składa się, pod rygorem nieważności, w formie pisemnej</w:t>
      </w:r>
    </w:p>
    <w:p w:rsidR="009F7A06" w:rsidRDefault="009F7A06" w:rsidP="009F7A06">
      <w:r>
        <w:t>Adres:</w:t>
      </w:r>
    </w:p>
    <w:p w:rsidR="009F7A06" w:rsidRDefault="009F7A06" w:rsidP="009F7A06">
      <w:r>
        <w:t>Urząd Gminy Ostrów Wielkopolski, Al. Powstańców Wielkopolskich 12, 63-400 Ostrów Wielkopolski</w:t>
      </w:r>
    </w:p>
    <w:p w:rsidR="009F7A06" w:rsidRDefault="009F7A06" w:rsidP="009F7A06"/>
    <w:p w:rsidR="009F7A06" w:rsidRDefault="009F7A06" w:rsidP="009F7A06">
      <w:r>
        <w:t>Komunikacja elektroniczna wymaga korzystania z narzędzi i urządzeń lub formatów plików, które nie są ogólnie dostępne</w:t>
      </w:r>
    </w:p>
    <w:p w:rsidR="009F7A06" w:rsidRDefault="009F7A06" w:rsidP="009F7A06">
      <w:r>
        <w:lastRenderedPageBreak/>
        <w:t>Nie</w:t>
      </w:r>
    </w:p>
    <w:p w:rsidR="009F7A06" w:rsidRDefault="009F7A06" w:rsidP="009F7A06">
      <w:r>
        <w:t>Nieograniczony, pełny, bezpośredni i bezpłatny dostęp do tych narzędzi można uzyskać pod adresem: (URL)</w:t>
      </w:r>
    </w:p>
    <w:p w:rsidR="009F7A06" w:rsidRDefault="009F7A06" w:rsidP="009F7A06">
      <w:r>
        <w:t>SEKCJA II: PRZEDMIOT ZAMÓWIENIA</w:t>
      </w:r>
    </w:p>
    <w:p w:rsidR="009F7A06" w:rsidRDefault="009F7A06" w:rsidP="009F7A06"/>
    <w:p w:rsidR="009F7A06" w:rsidRDefault="009F7A06" w:rsidP="009F7A06">
      <w:r>
        <w:t>II.1) Nazwa nadana zamówieniu przez zamawiającego: Równanie, profilowanie i wałowanie dróg gruntowych, tłuczniowych na terenie Gminy Ostrów Wielkopolski, woj. wielkopolskie.</w:t>
      </w:r>
    </w:p>
    <w:p w:rsidR="009F7A06" w:rsidRDefault="009F7A06" w:rsidP="009F7A06">
      <w:r>
        <w:t>Numer referencyjny: DZP-ZP.271.1.2019.1</w:t>
      </w:r>
    </w:p>
    <w:p w:rsidR="009F7A06" w:rsidRDefault="009F7A06" w:rsidP="009F7A06">
      <w:r>
        <w:t>Przed wszczęciem postępowania o udzielenie zamówienia przeprowadzono dialog techniczny</w:t>
      </w:r>
    </w:p>
    <w:p w:rsidR="009F7A06" w:rsidRDefault="009F7A06" w:rsidP="009F7A06">
      <w:r>
        <w:t>Nie</w:t>
      </w:r>
    </w:p>
    <w:p w:rsidR="009F7A06" w:rsidRDefault="009F7A06" w:rsidP="009F7A06"/>
    <w:p w:rsidR="009F7A06" w:rsidRDefault="009F7A06" w:rsidP="009F7A06">
      <w:r>
        <w:t>II.2) Rodzaj zamówienia: Roboty budowlane</w:t>
      </w:r>
    </w:p>
    <w:p w:rsidR="009F7A06" w:rsidRDefault="009F7A06" w:rsidP="009F7A06">
      <w:r>
        <w:t>II.3) Informacja o możliwości składania ofert częściowych</w:t>
      </w:r>
    </w:p>
    <w:p w:rsidR="009F7A06" w:rsidRDefault="009F7A06" w:rsidP="009F7A06">
      <w:r>
        <w:t>Zamówienie podzielone jest na części:</w:t>
      </w:r>
    </w:p>
    <w:p w:rsidR="009F7A06" w:rsidRDefault="009F7A06" w:rsidP="009F7A06">
      <w:r>
        <w:t>Nie</w:t>
      </w:r>
    </w:p>
    <w:p w:rsidR="009F7A06" w:rsidRDefault="009F7A06" w:rsidP="009F7A06">
      <w:r>
        <w:t>Oferty lub wnioski o dopuszczenie do udziału w postępowaniu można składać w odniesieniu do:</w:t>
      </w:r>
    </w:p>
    <w:p w:rsidR="009F7A06" w:rsidRDefault="009F7A06" w:rsidP="009F7A06"/>
    <w:p w:rsidR="009F7A06" w:rsidRDefault="009F7A06" w:rsidP="009F7A06">
      <w:r>
        <w:t>Zamawiający zastrzega sobie prawo do udzielenia łącznie następujących części lub grup części:</w:t>
      </w:r>
    </w:p>
    <w:p w:rsidR="009F7A06" w:rsidRDefault="009F7A06" w:rsidP="009F7A06"/>
    <w:p w:rsidR="009F7A06" w:rsidRDefault="009F7A06" w:rsidP="009F7A06">
      <w:r>
        <w:t>Maksymalna liczba części zamówienia, na które może zostać udzielone zamówienie jednemu wykonawcy:</w:t>
      </w:r>
    </w:p>
    <w:p w:rsidR="009F7A06" w:rsidRDefault="009F7A06" w:rsidP="009F7A06"/>
    <w:p w:rsidR="009F7A06" w:rsidRDefault="009F7A06" w:rsidP="009F7A06"/>
    <w:p w:rsidR="009F7A06" w:rsidRDefault="009F7A06" w:rsidP="009F7A06"/>
    <w:p w:rsidR="009F7A06" w:rsidRDefault="009F7A06" w:rsidP="009F7A06">
      <w:r>
        <w:t xml:space="preserve">II.4) Krótki opis przedmiotu zamówienia (wielkość, zakres, rodzaj i ilość dostaw, usług lub robót budowlanych lub określenie zapotrzebowania i wymagań ) a w przypadku partnerstwa innowacyjnego - określenie zapotrzebowania na innowacyjny produkt, usługę lub roboty budowlane: Równanie, profilowanie i wałowanie dróg gruntowych, tłuczniowych na terenie Gminy Ostrów Wielkopolski. Opis przedmiotu zamówienia: Przedmiotem zamówienia są roboty polegające na bieżącym utrzymaniu i naprawie dróg o nawierzchni gruntowej i o nawierzchni utwardzonej tłuczniem na terenie Gminy Ostrów Wielkopolski. W zależności od potrzeb Zamawiającego, na </w:t>
      </w:r>
      <w:r>
        <w:lastRenderedPageBreak/>
        <w:t>indywidualne zlecenie, Wykonawca będzie realizował poszczególne zamówienia cząstkowe. Zlecone zamówienia cząstkowe, dotyczące poszczególnych odcinków dróg, winny być realizowane niezwłocznie nie później niż w ciągu trzech dni od dnia, w którym przyjęto zlecenie. Realizacja zamówienia odbywać się będzie sukcesywnie, na podstawie zleceń, w których wskazane zostaną drogi do równania, profilowania i wałowania, uzupełnienia tłucznia. Równanie dróg gruntowych i tłuczniowych obejmuje następujące roboty cząstkowe: 1. Równanie dróg gruntowych i tłuczniowych bez użycia kruszywa kamiennego lub z wypełnieniem ubytków kruszywem kamiennym bądź wysiewką torową. 2. Wałowanie dróg, 3. Zakup i dostawa kruszywa we wskazane miejsca na jego wbudowanie (1t) 4. Zakup i dostawa wysiewki torowej we wskazane miejsce na jej wbudowanie (1t). Ad 1. Równanie dróg gruntowych i tłuczniowych bez użycia kruszywa kamiennego ma na celu likwidację wybojów i innych ubytków, a także korektę profilu poprzecznego w celu umożliwienia odprowadzenia wody z korony drogi, materiałem pochodzącym z otoczenia drogi. Roboty należy wykonywać równiarkami. Jednostką obmiarową jest 1m2 równanej drogi o szerokości max 4m. Przewidywana długość dróg do mechanicznego równania wynosi 50 km. Ad 2. Równanie dróg gruntowych i tłuczniowych z wypełnianiem ubytków kruszywem kamiennym, wysiewką torową polega na likwidacji wybojów i innych nierówności poprzez rozścielenie kruszywa kamiennego. Roboty można wykonywać równiarkami. Jednostką obmiarową jest 1 t rozścielonego kruszywa. Przewidywana ilość kruszywa do wbudowania wynosi 1700 t i wysiewki torowej 600 t. Ad 3. Wałowanie ma na celu zagęszczenie gruntu lub innego kruszywa. Obejmuje kilkakrotny przejazd walcem o ciężarze min. 5 ton w celu uzyskania właściwego zagęszczenia nawierzchni. Za właściwe zagęszczenie rozumie się uzyskanie wskaźnika 1,0. Jednostką obmiarową jest 1 m2 wałowanej drogi o szerokości 4m. Przewidywana maksymalna długość dróg do wałowania wynosi 50 km. Ad 4 i 5. Wbudowanie kruszywa kamiennego wysiewki torowej na zlecenie i w uzgodnionej z Zamawiającym w ilości Mg. Warunki realizacji zamówienia: 1. Roboty winny być realizowane sukcesywnie według potrzeb Zamawiającego na zgłoszenie pisemne, drogą mailową lub telefoniczne, w którym Zamawiający określać będzie lokalizację, rodzaj, zakres, kolejność i termin wykonania. 2. Wykonawca jest zobowiązany do zapewnienia takiej organizacji robót, która zminimalizuje uciążliwości związane z wykonywanymi pracami dla okolicznych mieszkańców i firm oraz do uporządkowania terenu po zakończeniu robót ze szczególnym uwzględnieniem wjazdów do posesji. 3. Wykonawca ponosi wszelkie koszty dodatkowe związane z realizacją zamówienia. Są to między innymi koszty badań, odbiorów, odtwarzania terenu do stanu pierwotnego, ewentualnych szkód poczynionych osobom trzecim, jakie mogą wyniknąć w trakcie realizacji robót oraz inne określone w ogólnych warunkach umowy. 4. Rozliczenie za roboty będzie dokonywane na podstawie szczegółowych obmiarów po ich potwierdzeniu przez Zamawiającego. W przypadkach gdy wystąpi konieczność równania na szerokości innej niż 4m, do obmiaru zostanie zastosowany wskaźnik korygujący proporcjonalnie do zmienionej szerokości za 1 m2 . 5. Wykonawca przystąpi do realizacji robót w terminie uzgodnionym z Zamawiającym, jednak nie dłuższym niż 3 dni robocze liczone od daty określonej w pisemnym zgłoszeniu. 6. Podany zakres rzeczowy robót jest orientacyjny, maksymalny. Zamawiający, zastrzega możliwość zmian w ilości poszczególnych asortymentów robót. 7. Minimalny zakres rzeczowy który Zamawiający zleci Wykonawcy wyniesie 60% wartości całej umowy. Roboty i usługi.</w:t>
      </w:r>
    </w:p>
    <w:p w:rsidR="009F7A06" w:rsidRDefault="009F7A06" w:rsidP="009F7A06"/>
    <w:p w:rsidR="009F7A06" w:rsidRDefault="009F7A06" w:rsidP="009F7A06">
      <w:r>
        <w:t>II.5) Główny kod CPV: 45233142-6</w:t>
      </w:r>
    </w:p>
    <w:p w:rsidR="009F7A06" w:rsidRDefault="009F7A06" w:rsidP="009F7A06">
      <w:r>
        <w:t>Dodatkowe kody CPV:</w:t>
      </w:r>
    </w:p>
    <w:p w:rsidR="009F7A06" w:rsidRDefault="009F7A06" w:rsidP="009F7A06">
      <w:r>
        <w:lastRenderedPageBreak/>
        <w:t>Kod CPV</w:t>
      </w:r>
    </w:p>
    <w:p w:rsidR="009F7A06" w:rsidRDefault="009F7A06" w:rsidP="009F7A06">
      <w:r>
        <w:t>45500000-2</w:t>
      </w:r>
    </w:p>
    <w:p w:rsidR="009F7A06" w:rsidRDefault="009F7A06" w:rsidP="009F7A06">
      <w:r>
        <w:t>45233123-7</w:t>
      </w:r>
    </w:p>
    <w:p w:rsidR="009F7A06" w:rsidRDefault="009F7A06" w:rsidP="009F7A06">
      <w:r>
        <w:t>14212000-0</w:t>
      </w:r>
    </w:p>
    <w:p w:rsidR="009F7A06" w:rsidRDefault="009F7A06" w:rsidP="009F7A06"/>
    <w:p w:rsidR="009F7A06" w:rsidRDefault="009F7A06" w:rsidP="009F7A06"/>
    <w:p w:rsidR="009F7A06" w:rsidRDefault="009F7A06" w:rsidP="009F7A06">
      <w:r>
        <w:t>II.6) Całkowita wartość zamówienia (jeżeli zamawiający podaje informacje o wartości zamówienia):</w:t>
      </w:r>
    </w:p>
    <w:p w:rsidR="009F7A06" w:rsidRDefault="009F7A06" w:rsidP="009F7A06">
      <w:r>
        <w:t>Wartość bez VAT:</w:t>
      </w:r>
    </w:p>
    <w:p w:rsidR="009F7A06" w:rsidRDefault="009F7A06" w:rsidP="009F7A06">
      <w:r>
        <w:t>Waluta:</w:t>
      </w:r>
    </w:p>
    <w:p w:rsidR="009F7A06" w:rsidRDefault="009F7A06" w:rsidP="009F7A06"/>
    <w:p w:rsidR="009F7A06" w:rsidRDefault="009F7A06" w:rsidP="009F7A06">
      <w:r>
        <w:t>(w przypadku umów ramowych lub dynamicznego systemu zakupów – szacunkowa całkowita maksymalna wartość w całym okresie obowiązywania umowy ramowej lub dynamicznego systemu zakupów)</w:t>
      </w:r>
    </w:p>
    <w:p w:rsidR="009F7A06" w:rsidRDefault="009F7A06" w:rsidP="009F7A06"/>
    <w:p w:rsidR="009F7A06" w:rsidRDefault="009F7A06" w:rsidP="009F7A06">
      <w:r>
        <w:t>II.7) Czy przewiduje się udzielenie zamówień, o których mowa w art. 67 ust. 1 pkt 6 i 7 lub w art. 134 ust. 6 pkt 3 ustawy Pzp: Tak</w:t>
      </w:r>
    </w:p>
    <w:p w:rsidR="009F7A06" w:rsidRDefault="009F7A06" w:rsidP="009F7A06">
      <w:r>
        <w:t>Określenie przedmiotu, wielkości lub zakresu oraz warunków na jakich zostaną udzielone zamówienia, o których mowa w art. 67 ust. 1 pkt 6 lub w art. 134 ust. 6 pkt 3 ustawy Pzp: Zamawiający przewiduje udzielenie zamówień, o których mowa w art. 67 ust.1 pkt.6 ustawy Pzp. o wartości 100.000.00 PLN. Zamówienia te polegać będą na powtórzeniu podobnych usług lub robót budowlanych jak to określono w zamówieniu podstawowym. Udzielenie zamówień zależne będzie od decyzji Zamawiającego, jego potrzeb w tym zakresie, możliwości finansowych.</w:t>
      </w:r>
    </w:p>
    <w:p w:rsidR="009F7A06" w:rsidRDefault="009F7A06" w:rsidP="009F7A06">
      <w:r>
        <w:t>II.8) Okres, w którym realizowane będzie zamówienie lub okres, na który została zawarta umowa ramowa lub okres, na który został ustanowiony dynamiczny system zakupów:</w:t>
      </w:r>
    </w:p>
    <w:p w:rsidR="009F7A06" w:rsidRDefault="009F7A06" w:rsidP="009F7A06">
      <w:r>
        <w:t>miesiącach:    lub dniach:</w:t>
      </w:r>
    </w:p>
    <w:p w:rsidR="009F7A06" w:rsidRDefault="009F7A06" w:rsidP="009F7A06">
      <w:r>
        <w:t>lub</w:t>
      </w:r>
    </w:p>
    <w:p w:rsidR="009F7A06" w:rsidRDefault="009F7A06" w:rsidP="009F7A06">
      <w:r>
        <w:t>data rozpoczęcia:   lub zakończenia:</w:t>
      </w:r>
    </w:p>
    <w:p w:rsidR="009F7A06" w:rsidRDefault="009F7A06" w:rsidP="009F7A06"/>
    <w:p w:rsidR="009F7A06" w:rsidRDefault="009F7A06" w:rsidP="009F7A06">
      <w:r>
        <w:t>II.9) Informacje dodatkowe:</w:t>
      </w:r>
    </w:p>
    <w:p w:rsidR="009F7A06" w:rsidRDefault="009F7A06" w:rsidP="009F7A06">
      <w:r>
        <w:t>SEKCJA III: INFORMACJE O CHARAKTERZE PRAWNYM, EKONOMICZNYM, FINANSOWYM I TECHNICZNYM</w:t>
      </w:r>
    </w:p>
    <w:p w:rsidR="009F7A06" w:rsidRDefault="009F7A06" w:rsidP="009F7A06">
      <w:r>
        <w:lastRenderedPageBreak/>
        <w:t>III.1) WARUNKI UDZIAŁU W POSTĘPOWANIU</w:t>
      </w:r>
    </w:p>
    <w:p w:rsidR="009F7A06" w:rsidRDefault="009F7A06" w:rsidP="009F7A06">
      <w:r>
        <w:t>III.1.1) Kompetencje lub uprawnienia do prowadzenia określonej działalności zawodowej, o ile wynika to z odrębnych przepisów</w:t>
      </w:r>
    </w:p>
    <w:p w:rsidR="009F7A06" w:rsidRDefault="009F7A06" w:rsidP="009F7A06">
      <w:r>
        <w:t>Określenie warunków: Zamawiający nie określa niniejszego warunku udziału w postępowaniu</w:t>
      </w:r>
    </w:p>
    <w:p w:rsidR="009F7A06" w:rsidRDefault="009F7A06" w:rsidP="009F7A06">
      <w:r>
        <w:t>Informacje dodatkowe</w:t>
      </w:r>
    </w:p>
    <w:p w:rsidR="009F7A06" w:rsidRDefault="009F7A06" w:rsidP="009F7A06">
      <w:r>
        <w:t>III.1.2) Sytuacja finansowa lub ekonomiczna</w:t>
      </w:r>
    </w:p>
    <w:p w:rsidR="009F7A06" w:rsidRDefault="009F7A06" w:rsidP="009F7A06">
      <w:r>
        <w:t>Określenie warunków: 5.3.2. Wykonawca spełni warunek udziału w postępowaniu dotyczący sytuacji ekonomicznej lub finansowej, o którym mowa w pkt 5.2.1. lit. b) SIWZ, jeżeli wykaże, że: a) posiada środki finansowe lub zdolność kredytową w wysokości: 200.000,00 PLN; b) jest ubezpieczony od odpowiedzialności cywilnej w zakresie prowadzonej działalności związanej z przedmiotem zamówienia na sumę gwarancyjną: 200.000,00 PLN.</w:t>
      </w:r>
    </w:p>
    <w:p w:rsidR="009F7A06" w:rsidRDefault="009F7A06" w:rsidP="009F7A06">
      <w:r>
        <w:t>Informacje dodatkowe</w:t>
      </w:r>
    </w:p>
    <w:p w:rsidR="009F7A06" w:rsidRDefault="009F7A06" w:rsidP="009F7A06">
      <w:r>
        <w:t>III.1.3) Zdolność techniczna lub zawodowa</w:t>
      </w:r>
    </w:p>
    <w:p w:rsidR="009F7A06" w:rsidRDefault="009F7A06" w:rsidP="009F7A06">
      <w:r>
        <w:t>Określenie warunków: 5.3.3. Wykonawca spełni warunek dotyczący zdolności technicznej lub zawodowej, o którym mowa w pkt 5.2.1. lit. c) SIWZ, jeżeli wykaże, że: a) wykonał nie wcześniej niż w okresie ostatnich 5 lat przed upływem terminu składania ofert, a jeżeli okres prowadzenia działalności jest krótszy – co najmniej 1 robotę polegającą na całorocznym równaniu, wałowaniu i profilowaniu dróg gruntowych i tłuczniowych o wartości brutto nie mniejszej niż 200.000,00 PLN w jednym roku kalendarzowym (suma wartości robót cząstkowych). Zamawiający uznaje za wystarczające wskazanie w wykazie, o którym mowa w pkt.5.3.3a) SIWZ tylko takich robót budowlanych, które potwierdzą spełnienie warunku postawionego przez Zamawiającego : b) dysponuje następującymi osobami skierowanymi przez wykonawcę do realizacji zamówienia publicznego, odpowiedzialnych za kierowanie robotami budowlanymi: Zamawiający nie określa warunku w tym zakresie.</w:t>
      </w:r>
    </w:p>
    <w:p w:rsidR="009F7A06" w:rsidRDefault="009F7A06" w:rsidP="009F7A06">
      <w:r>
        <w:t>Zamawiający wymaga od wykonawców wskazania w ofercie lub we wniosku o dopuszczenie do udziału w postępowaniu imion i nazwisk osób wykonujących czynności przy realizacji zamówienia wraz z informacją o kwalifikacjach zawodowych lub doświadczeniu tych osób: Nie</w:t>
      </w:r>
    </w:p>
    <w:p w:rsidR="009F7A06" w:rsidRDefault="009F7A06" w:rsidP="009F7A06">
      <w:r>
        <w:t>Informacje dodatkowe:</w:t>
      </w:r>
    </w:p>
    <w:p w:rsidR="009F7A06" w:rsidRDefault="009F7A06" w:rsidP="009F7A06">
      <w:r>
        <w:t>III.2) PODSTAWY WYKLUCZENIA</w:t>
      </w:r>
    </w:p>
    <w:p w:rsidR="009F7A06" w:rsidRDefault="009F7A06" w:rsidP="009F7A06">
      <w:r>
        <w:t>III.2.1) Podstawy wykluczenia określone w art. 24 ust. 1 ustawy Pzp</w:t>
      </w:r>
    </w:p>
    <w:p w:rsidR="009F7A06" w:rsidRDefault="009F7A06" w:rsidP="009F7A06">
      <w:r>
        <w:t>III.2.2) Zamawiający przewiduje wykluczenie wykonawcy na podstawie art. 24 ust. 5 ustawy Pzp Tak Zamawiający przewiduje następujące fakultatywne podstawy wykluczenia: Tak (podstawa wykluczenia określona w art. 24 ust. 5 pkt 1 ustawy Pzp)</w:t>
      </w:r>
    </w:p>
    <w:p w:rsidR="009F7A06" w:rsidRDefault="009F7A06" w:rsidP="009F7A06"/>
    <w:p w:rsidR="009F7A06" w:rsidRDefault="009F7A06" w:rsidP="009F7A06"/>
    <w:p w:rsidR="009F7A06" w:rsidRDefault="009F7A06" w:rsidP="009F7A06"/>
    <w:p w:rsidR="009F7A06" w:rsidRDefault="009F7A06" w:rsidP="009F7A06"/>
    <w:p w:rsidR="009F7A06" w:rsidRDefault="009F7A06" w:rsidP="009F7A06"/>
    <w:p w:rsidR="009F7A06" w:rsidRDefault="009F7A06" w:rsidP="009F7A06"/>
    <w:p w:rsidR="009F7A06" w:rsidRDefault="009F7A06" w:rsidP="009F7A06"/>
    <w:p w:rsidR="009F7A06" w:rsidRDefault="009F7A06" w:rsidP="009F7A06">
      <w:r>
        <w:t>III.3) WYKAZ OŚWIADCZEŃ SKŁADANYCH PRZEZ WYKONAWCĘ W CELU WSTĘPNEGO POTWIERDZENIA, ŻE NIE PODLEGA ON WYKLUCZENIU ORAZ SPEŁNIA WARUNKI UDZIAŁU W POSTĘPOWANIU ORAZ SPEŁNIA KRYTERIA SELEKCJI</w:t>
      </w:r>
    </w:p>
    <w:p w:rsidR="009F7A06" w:rsidRDefault="009F7A06" w:rsidP="009F7A06">
      <w:r>
        <w:t>Oświadczenie o niepodleganiu wykluczeniu oraz spełnianiu warunków udziału w postępowaniu</w:t>
      </w:r>
    </w:p>
    <w:p w:rsidR="009F7A06" w:rsidRDefault="009F7A06" w:rsidP="009F7A06">
      <w:r>
        <w:t>Tak</w:t>
      </w:r>
    </w:p>
    <w:p w:rsidR="009F7A06" w:rsidRDefault="009F7A06" w:rsidP="009F7A06">
      <w:r>
        <w:t>Oświadczenie o spełnianiu kryteriów selekcji</w:t>
      </w:r>
    </w:p>
    <w:p w:rsidR="009F7A06" w:rsidRDefault="009F7A06" w:rsidP="009F7A06">
      <w:r>
        <w:t>Nie</w:t>
      </w:r>
    </w:p>
    <w:p w:rsidR="009F7A06" w:rsidRDefault="009F7A06" w:rsidP="009F7A06">
      <w:r>
        <w:t>III.4) WYKAZ OŚWIADCZEŃ LUB DOKUMENTÓW , SKŁADANYCH PRZEZ WYKONAWCĘ W POSTĘPOWANIU NA WEZWANIE ZAMAWIAJACEGO W CELU POTWIERDZENIA OKOLICZNOŚCI, O KTÓRYCH MOWA W ART. 25 UST. 1 PKT 3 USTAWY PZP:</w:t>
      </w:r>
    </w:p>
    <w:p w:rsidR="009F7A06" w:rsidRDefault="009F7A06" w:rsidP="009F7A06">
      <w:r>
        <w:t xml:space="preserve">1) informacji z Krajowego Rejestru Karnego w zakresie określonym w art.24 ust.1 pkt 13, 14 i 21 ust.5 Pzp., wystawionej nie wcześniej niż 6 miesięcy przed upływem terminu składania ofert; 2) zaświadczenia właściwego naczelnika urzędu skarbowego potwierdzającego, że wykonawca nie zalega z opłacaniem podatków, wystawionego nie wcześniej niż 3 miesiące przed upływem terminu składania ofert, lub innego dokumentu potwierdzającego,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 3) zaświadczenia właściwej terenowej jednostki organizacyjnej Zakładu Ubezpieczeń Społecznych lub Kasy Rolniczego Ubezpieczenia Społecznego albo innego dokumentu potwierdzającego, że wykonawca nie zalega z opłacaniem składek na ubezpieczenia społeczne lub zdrowotne, wystawionego nie wcześniej niż 3 miesiące przed upływem terminu składania ofert, lub innego dokumentu potwierdzającego,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4) oświadczenia wykonawcy o braku wydania wobec niego prawomocnego wyroku sądu lub ostatecznej decyzji administracyjnej o zaleganiu z uiszczaniem podatków, opłat lub składek na ubezpieczenia społeczne lub zdrowotne albo - w przypadku wydania takiego wyroku lub decyzji - dokumentów potwierdzających dokonanie płatności tych należności wraz z ewentualnymi odsetkami lub grzywnami lub zawarcie wiążącego porozumienia w sprawie spłat tych należności; 5) oświadczenia wykonawcy o braku orzeczenia wobec niego tytułem środka zapobiegawczego zakazu ubiegania się o zamówienia publiczne; 6) oświadczenia wykonawcy o niezaleganiu z opłacaniem podatków i opłat lokalnych, o których mowa w </w:t>
      </w:r>
      <w:r>
        <w:lastRenderedPageBreak/>
        <w:t>ustawie z dnia 12 stycznia 1991r. o podatkach i opłatach lokalnych (Dz. U. z 2016 r. poz. 716); 7) oświadczenia wykonawcy o przynależności albo braku przynależności do tej samej grupy kapitałowej; w przypadku przynależności do tej samej grupy kapitałowej wykonawca może złożyć wraz z oświadczeniem dokumenty bądź informacje potwierdzające, że powiązania z innym wykonawcą nie prowadzą do zakłócenia konkurencji w postępowaniu. 8) odpisu z właściwego rejestru lub centralnej ewidencji i informacji o działalności gospodarczej, jeżeli odrębne przepisy wymagają wpisu do rejestru lub ewidencji, w celu potwierdzenia braku podstaw wykluczenia na podstawie art.24.ust.5 pkt 1 ustawy.</w:t>
      </w:r>
    </w:p>
    <w:p w:rsidR="009F7A06" w:rsidRDefault="009F7A06" w:rsidP="009F7A06">
      <w:r>
        <w:t>III.5) WYKAZ OŚWIADCZEŃ LUB DOKUMENTÓW SKŁADANYCH PRZEZ WYKONAWCĘ W POSTĘPOWANIU NA WEZWANIE ZAMAWIAJACEGO W CELU POTWIERDZENIA OKOLICZNOŚCI, O KTÓRYCH MOWA W ART. 25 UST. 1 PKT 1 USTAWY PZP</w:t>
      </w:r>
    </w:p>
    <w:p w:rsidR="009F7A06" w:rsidRDefault="009F7A06" w:rsidP="009F7A06">
      <w:r>
        <w:t>III.5.1) W ZAKRESIE SPEŁNIANIA WARUNKÓW UDZIAŁU W POSTĘPOWANIU:</w:t>
      </w:r>
    </w:p>
    <w:p w:rsidR="009F7A06" w:rsidRDefault="009F7A06" w:rsidP="009F7A06">
      <w:r>
        <w:t>6.3. W celu potwierdzenia spełniania warunku dotyczącego zdolności technicznej lub zawodowej określonego w pkt 5.3.3. SIWZ zamawiający żąda od wykonawcy: a) wykazu robót budowlanych wykonanych nie wcześniej niż w okresie ostatnich 5 lat przed upływem terminu składania ofert albo wniosków o dopuszczenie do udziału w postępowaniu, a jeżeli okres prowadzenia działalności jest krótszy - w tym okresie, wraz z podaniem ich rodzaju, wartości, daty, miejsca wykonania i podmiotów, na rzecz których roboty te zostały wykonane, z załączeniem dowodów określających czy te roboty budowlane zostały wykonane należycie, w szczególności informacji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 Załącznik nr 4 do SIWZ; b) wykazu osób, skierowanych przez wykonawcę do realizacji zamówienia publicznego, odpowiedzialnych za kierowanie robotami budowlanymi, wraz z informacjami na temat ich kwalifikacji zawodowych (posiadanych uprawnień do kierowania robotami budowlanymi) i doświadczenia niezbędnych do wykonania zamówienia publicznego, a także zakresu wykonywanych przez nie czynności oraz informacją o podstawie do dysponowania tymi osobami: Zamawiający nie wymaga wykazu osób; Załącznik nr 5 do SIWZ.</w:t>
      </w:r>
    </w:p>
    <w:p w:rsidR="009F7A06" w:rsidRDefault="009F7A06" w:rsidP="009F7A06">
      <w:r>
        <w:t>III.5.2) W ZAKRESIE KRYTERIÓW SELEKCJI:</w:t>
      </w:r>
    </w:p>
    <w:p w:rsidR="009F7A06" w:rsidRDefault="009F7A06" w:rsidP="009F7A06">
      <w:r>
        <w:t>III.6) WYKAZ OŚWIADCZEŃ LUB DOKUMENTÓW SKŁADANYCH PRZEZ WYKONAWCĘ W POSTĘPOWANIU NA WEZWANIE ZAMAWIAJACEGO W CELU POTWIERDZENIA OKOLICZNOŚCI, O KTÓRYCH MOWA W ART. 25 UST. 1 PKT 2 USTAWY PZP</w:t>
      </w:r>
    </w:p>
    <w:p w:rsidR="009F7A06" w:rsidRDefault="009F7A06" w:rsidP="009F7A06">
      <w:r>
        <w:t>III.7) INNE DOKUMENTY NIE WYMIENIONE W pkt III.3) - III.6)</w:t>
      </w:r>
    </w:p>
    <w:p w:rsidR="009F7A06" w:rsidRDefault="009F7A06" w:rsidP="009F7A06">
      <w:r>
        <w:t xml:space="preserve">6.7. Jeżeli wykonawca ma siedzibę lub miejsce zamieszkania poza terytorium Rzeczypospolitej Polskiej, zamiast dokumentów, o których mowa w pkt 6.5. SIWZ: 1) ppkt 1 - składa informację z odpowiedniego rejestru albo, w przypadku braku takiego rejestru, inny równoważny dokument wydany przez właściwy organ sądowy lub administracyjny kraju, w którym wykonawca ma siedzibę lub miejsce zamieszkania lub miejsce zamieszkania ma osoba, której dotyczy informacja albo dokument, w zakresie określonym w art. 24 ust. 1 pkt 13, 14 i 21 Pzp; 2) ppkt 2-4 - składa dokument </w:t>
      </w:r>
      <w:r>
        <w:lastRenderedPageBreak/>
        <w:t>lub dokumenty wystawione w kraju, w którym wykonawca ma siedzibę lub miejsce zamieszkania, potwierdzające odpowiednio, że: a) nie zalega z opłacaniem podatków, opłat, składek na ubezpieczenie społeczne lub zdrowotne albo że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b) nie otwarto jego likwidacji ani nie ogłoszono upadłości. 6.8. Dokumenty, o których mowa w pkt 6.7. ppkt 1 i ppkt 2 lit. b SIWZ, powinny być wystawione nie wcześniej niż 6 miesięcy przed upływem terminu składania ofert albo wniosków o dopuszczenie do udziału w postępowaniu. Dokument, o którym mowa w pkt 6.7. ppkt 2 lit. a SIWZ, powinien być wystawiony nie wcześniej niż 3 miesiące przed upływem tego terminu. 6.9. Jeżeli w kraju, w którym wykonawca ma siedzibę lub miejsce zamieszkania lub miejsce zamieszkania ma osoba, której dokument dotyczy, nie wydaje się dokumentów, o których mowa w pkt 6.7. SIWZ,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Przepis pkt 6.8. SIWZ stosuje się. 6.10. W przypadku wątpliwości co do treści dokumentu złożonego przez wykonawcę, zamawiający może zwrócić się do właściwych organów odpowiednio kraju, w którym wykonawca ma siedzibę lub miejsce zamieszkania lub miejsce zamieszkania ma osoba, której dokument dotyczy, o udzielenie niezbędnych informacji dotyczących tego dokumentu. 6.11. Wykonawca mający siedzibę na terytorium Rzeczypospolitej Polskiej, w odniesieniu do osoby mającej miejsce zamieszkania poza terytorium Rzeczypospolitej Polskiej, której dotyczy dokument wskazany w pkt 6.5. ppkt 1 SIWZ, składa dokument, o którym mowa w pkt 6.7. ppkt 1 SIWZ, w zakresie określonym w art. 24 ust. 1 pkt 14 i 21 Pzp. Jeżeli w kraju, w którym miejsce zamieszkania ma osoba, której dokument miał dotyczyć, nie wydaje się takich dokumentów, zastępuje się go dokumentem zawierającym oświadczenie tej osoby złożonym przed notariuszem lub przed organem sądowym, administracyjnym albo organem samorządu zawodowego lub gospodarczego właściwym ze względu na miejsce zamieszkania tej osoby. Przepis pkt 6.8. SIWZ zdanie pierwsze stosuje się. 6.12. W przypadku wątpliwości co do treści dokumentu złożonego przez wykonawcę, zamawiający może zwrócić się do właściwych organów kraju, w którym miejsce zamieszkania ma osoba, której dokument dotyczy, o udzielenie niezbędnych informacji dotyczących tego dokumentu. 6.13. Zgodnie z art. 24 ust. 8 Pzp wykonawca, który podlega wykluczeniu na podstawie art. 24 ust. 1 pkt 13 i 14 oraz 16-20 Pzp, może przedstawić dowody na to, że podjęte przez niego środki są wystarczające do wykazania jego rzetelności, w szczególności udowodnić naprawienie szkody wyrządzonej przestępstwem lub przestępstwem skarbowym, zadośćuczynienie pieniężne za doznaną krzywdę lub naprawienie szkody, wyczerpujące wyjaśnienie stanu faktycznego oraz współpracę z organami ścigania oraz podjęcie konkretnych środków technicznych, organizacyjnych i kadrowych, które są odpowiednie dla zapobiegania dalszym przestępstwom lub przestępstwom skarbowym lub nieprawidłowemu postępowaniu wykonawcy. Przepisu zdania pierwszego nie stosuje się, jeżeli wobec wykonawcy, będącego podmiotem zbiorowym, orzeczono prawomocnym wyrokiem sądu zakaz ubiegania się o udzielenie zamówienia oraz nie upłynął określony w tym wyroku okres obowiązywania tego zakazu.</w:t>
      </w:r>
    </w:p>
    <w:p w:rsidR="009F7A06" w:rsidRDefault="009F7A06" w:rsidP="009F7A06">
      <w:r>
        <w:t>SEKCJA IV: PROCEDURA</w:t>
      </w:r>
    </w:p>
    <w:p w:rsidR="009F7A06" w:rsidRDefault="009F7A06" w:rsidP="009F7A06">
      <w:r>
        <w:t>IV.1) OPIS</w:t>
      </w:r>
    </w:p>
    <w:p w:rsidR="009F7A06" w:rsidRDefault="009F7A06" w:rsidP="009F7A06">
      <w:r>
        <w:lastRenderedPageBreak/>
        <w:t>IV.1.1) Tryb udzielenia zamówienia: Przetarg nieograniczony</w:t>
      </w:r>
    </w:p>
    <w:p w:rsidR="009F7A06" w:rsidRDefault="009F7A06" w:rsidP="009F7A06">
      <w:r>
        <w:t>IV.1.2) Zamawiający żąda wniesienia wadium:</w:t>
      </w:r>
    </w:p>
    <w:p w:rsidR="009F7A06" w:rsidRDefault="009F7A06" w:rsidP="009F7A06">
      <w:r>
        <w:t>Tak</w:t>
      </w:r>
    </w:p>
    <w:p w:rsidR="009F7A06" w:rsidRDefault="009F7A06" w:rsidP="009F7A06">
      <w:r>
        <w:t>Informacja na temat wadium</w:t>
      </w:r>
    </w:p>
    <w:p w:rsidR="009F7A06" w:rsidRDefault="009F7A06" w:rsidP="009F7A06">
      <w:r>
        <w:t>10.1. Zamawiający żąda wniesienia wadium w kwocie: 2.000,00 PLN (słownie: dwa tysiące zł 00/100). 10.2. Wadium wnosi się przed upływem terminu składania ofert. 10.3. Wadium może być wnoszone w jednej lub w kilku następujących formach, o których mowa w art. 45 ust. 6 Pzp: a) pieniądzu, b) poręczeniach bankowych lub poręczeniach spółdzielczej kasy oszczędnościowo - kredytowej, z tym że poręczenie kasy jest zawsze poręczeniem pieniężnym, c) gwarancjach bankowych, d) gwarancjach ubezpieczeniowych, e) poręczeniach udzielanych przez podmioty, o których mowa w art. 6b ust. 5 pkt 2 ustawy z dnia 9 listopada 2000r. o utworzeniu Polskiej Agencji Rozwoju Przedsiębiorczości.</w:t>
      </w:r>
    </w:p>
    <w:p w:rsidR="009F7A06" w:rsidRDefault="009F7A06" w:rsidP="009F7A06"/>
    <w:p w:rsidR="009F7A06" w:rsidRDefault="009F7A06" w:rsidP="009F7A06">
      <w:r>
        <w:t>IV.1.3) Przewiduje się udzielenie zaliczek na poczet wykonania zamówienia:</w:t>
      </w:r>
    </w:p>
    <w:p w:rsidR="009F7A06" w:rsidRDefault="009F7A06" w:rsidP="009F7A06">
      <w:r>
        <w:t>Nie</w:t>
      </w:r>
    </w:p>
    <w:p w:rsidR="009F7A06" w:rsidRDefault="009F7A06" w:rsidP="009F7A06">
      <w:r>
        <w:t>Należy podać informacje na temat udzielania zaliczek:</w:t>
      </w:r>
    </w:p>
    <w:p w:rsidR="009F7A06" w:rsidRDefault="009F7A06" w:rsidP="009F7A06"/>
    <w:p w:rsidR="009F7A06" w:rsidRDefault="009F7A06" w:rsidP="009F7A06">
      <w:r>
        <w:t>IV.1.4) Wymaga się złożenia ofert w postaci katalogów elektronicznych lub dołączenia do ofert katalogów elektronicznych:</w:t>
      </w:r>
    </w:p>
    <w:p w:rsidR="009F7A06" w:rsidRDefault="009F7A06" w:rsidP="009F7A06">
      <w:r>
        <w:t>Nie</w:t>
      </w:r>
    </w:p>
    <w:p w:rsidR="009F7A06" w:rsidRDefault="009F7A06" w:rsidP="009F7A06">
      <w:r>
        <w:t>Dopuszcza się złożenie ofert w postaci katalogów elektronicznych lub dołączenia do ofert katalogów elektronicznych:</w:t>
      </w:r>
    </w:p>
    <w:p w:rsidR="009F7A06" w:rsidRDefault="009F7A06" w:rsidP="009F7A06">
      <w:r>
        <w:t>Nie</w:t>
      </w:r>
    </w:p>
    <w:p w:rsidR="009F7A06" w:rsidRDefault="009F7A06" w:rsidP="009F7A06">
      <w:r>
        <w:t>Informacje dodatkowe:</w:t>
      </w:r>
    </w:p>
    <w:p w:rsidR="009F7A06" w:rsidRDefault="009F7A06" w:rsidP="009F7A06"/>
    <w:p w:rsidR="009F7A06" w:rsidRDefault="009F7A06" w:rsidP="009F7A06">
      <w:r>
        <w:t>IV.1.5.) Wymaga się złożenia oferty wariantowej:</w:t>
      </w:r>
    </w:p>
    <w:p w:rsidR="009F7A06" w:rsidRDefault="009F7A06" w:rsidP="009F7A06">
      <w:r>
        <w:t>Nie</w:t>
      </w:r>
    </w:p>
    <w:p w:rsidR="009F7A06" w:rsidRDefault="009F7A06" w:rsidP="009F7A06">
      <w:r>
        <w:t>Dopuszcza się złożenie oferty wariantowej</w:t>
      </w:r>
    </w:p>
    <w:p w:rsidR="009F7A06" w:rsidRDefault="009F7A06" w:rsidP="009F7A06">
      <w:r>
        <w:t>Nie</w:t>
      </w:r>
    </w:p>
    <w:p w:rsidR="009F7A06" w:rsidRDefault="009F7A06" w:rsidP="009F7A06">
      <w:r>
        <w:t>Złożenie oferty wariantowej dopuszcza się tylko z jednoczesnym złożeniem oferty zasadniczej:</w:t>
      </w:r>
    </w:p>
    <w:p w:rsidR="009F7A06" w:rsidRDefault="009F7A06" w:rsidP="009F7A06">
      <w:r>
        <w:t>Nie</w:t>
      </w:r>
    </w:p>
    <w:p w:rsidR="009F7A06" w:rsidRDefault="009F7A06" w:rsidP="009F7A06"/>
    <w:p w:rsidR="009F7A06" w:rsidRDefault="009F7A06" w:rsidP="009F7A06">
      <w:r>
        <w:lastRenderedPageBreak/>
        <w:t>IV.1.6) Przewidywana liczba wykonawców, którzy zostaną zaproszeni do udziału w postępowaniu</w:t>
      </w:r>
    </w:p>
    <w:p w:rsidR="009F7A06" w:rsidRDefault="009F7A06" w:rsidP="009F7A06">
      <w:r>
        <w:t>(przetarg ograniczony, negocjacje z ogłoszeniem, dialog konkurencyjny, partnerstwo innowacyjne)</w:t>
      </w:r>
    </w:p>
    <w:p w:rsidR="009F7A06" w:rsidRDefault="009F7A06" w:rsidP="009F7A06">
      <w:r>
        <w:t xml:space="preserve">Liczba wykonawców  </w:t>
      </w:r>
    </w:p>
    <w:p w:rsidR="009F7A06" w:rsidRDefault="009F7A06" w:rsidP="009F7A06">
      <w:r>
        <w:t>Przewidywana minimalna liczba wykonawców</w:t>
      </w:r>
    </w:p>
    <w:p w:rsidR="009F7A06" w:rsidRDefault="009F7A06" w:rsidP="009F7A06">
      <w:r>
        <w:t xml:space="preserve">Maksymalna liczba wykonawców  </w:t>
      </w:r>
    </w:p>
    <w:p w:rsidR="009F7A06" w:rsidRDefault="009F7A06" w:rsidP="009F7A06">
      <w:r>
        <w:t>Kryteria selekcji wykonawców:</w:t>
      </w:r>
    </w:p>
    <w:p w:rsidR="009F7A06" w:rsidRDefault="009F7A06" w:rsidP="009F7A06"/>
    <w:p w:rsidR="009F7A06" w:rsidRDefault="009F7A06" w:rsidP="009F7A06">
      <w:r>
        <w:t>IV.1.7) Informacje na temat umowy ramowej lub dynamicznego systemu zakupów:</w:t>
      </w:r>
    </w:p>
    <w:p w:rsidR="009F7A06" w:rsidRDefault="009F7A06" w:rsidP="009F7A06">
      <w:r>
        <w:t>Umowa ramowa będzie zawarta:</w:t>
      </w:r>
    </w:p>
    <w:p w:rsidR="009F7A06" w:rsidRDefault="009F7A06" w:rsidP="009F7A06"/>
    <w:p w:rsidR="009F7A06" w:rsidRDefault="009F7A06" w:rsidP="009F7A06">
      <w:r>
        <w:t>Czy przewiduje się ograniczenie liczby uczestników umowy ramowej:</w:t>
      </w:r>
    </w:p>
    <w:p w:rsidR="009F7A06" w:rsidRDefault="009F7A06" w:rsidP="009F7A06"/>
    <w:p w:rsidR="009F7A06" w:rsidRDefault="009F7A06" w:rsidP="009F7A06">
      <w:r>
        <w:t>Przewidziana maksymalna liczba uczestników umowy ramowej:</w:t>
      </w:r>
    </w:p>
    <w:p w:rsidR="009F7A06" w:rsidRDefault="009F7A06" w:rsidP="009F7A06"/>
    <w:p w:rsidR="009F7A06" w:rsidRDefault="009F7A06" w:rsidP="009F7A06">
      <w:r>
        <w:t>Informacje dodatkowe:</w:t>
      </w:r>
    </w:p>
    <w:p w:rsidR="009F7A06" w:rsidRDefault="009F7A06" w:rsidP="009F7A06"/>
    <w:p w:rsidR="009F7A06" w:rsidRDefault="009F7A06" w:rsidP="009F7A06">
      <w:r>
        <w:t>Zamówienie obejmuje ustanowienie dynamicznego systemu zakupów:</w:t>
      </w:r>
    </w:p>
    <w:p w:rsidR="009F7A06" w:rsidRDefault="009F7A06" w:rsidP="009F7A06"/>
    <w:p w:rsidR="009F7A06" w:rsidRDefault="009F7A06" w:rsidP="009F7A06">
      <w:r>
        <w:t>Adres strony internetowej, na której będą zamieszczone dodatkowe informacje dotyczące dynamicznego systemu zakupów:</w:t>
      </w:r>
    </w:p>
    <w:p w:rsidR="009F7A06" w:rsidRDefault="009F7A06" w:rsidP="009F7A06"/>
    <w:p w:rsidR="009F7A06" w:rsidRDefault="009F7A06" w:rsidP="009F7A06">
      <w:r>
        <w:t>Informacje dodatkowe:</w:t>
      </w:r>
    </w:p>
    <w:p w:rsidR="009F7A06" w:rsidRDefault="009F7A06" w:rsidP="009F7A06"/>
    <w:p w:rsidR="009F7A06" w:rsidRDefault="009F7A06" w:rsidP="009F7A06">
      <w:r>
        <w:t>W ramach umowy ramowej/dynamicznego systemu zakupów dopuszcza się złożenie ofert w formie katalogów elektronicznych:</w:t>
      </w:r>
    </w:p>
    <w:p w:rsidR="009F7A06" w:rsidRDefault="009F7A06" w:rsidP="009F7A06"/>
    <w:p w:rsidR="009F7A06" w:rsidRDefault="009F7A06" w:rsidP="009F7A06">
      <w:r>
        <w:t>Przewiduje się pobranie ze złożonych katalogów elektronicznych informacji potrzebnych do sporządzenia ofert w ramach umowy ramowej/dynamicznego systemu zakupów:</w:t>
      </w:r>
    </w:p>
    <w:p w:rsidR="009F7A06" w:rsidRDefault="009F7A06" w:rsidP="009F7A06"/>
    <w:p w:rsidR="009F7A06" w:rsidRDefault="009F7A06" w:rsidP="009F7A06">
      <w:r>
        <w:lastRenderedPageBreak/>
        <w:t>IV.1.8) Aukcja elektroniczna</w:t>
      </w:r>
    </w:p>
    <w:p w:rsidR="009F7A06" w:rsidRDefault="009F7A06" w:rsidP="009F7A06">
      <w:r>
        <w:t>Przewidziane jest przeprowadzenie aukcji elektronicznej (przetarg nieograniczony, przetarg ograniczony, negocjacje z ogłoszeniem) Nie</w:t>
      </w:r>
    </w:p>
    <w:p w:rsidR="009F7A06" w:rsidRDefault="009F7A06" w:rsidP="009F7A06">
      <w:r>
        <w:t>Należy podać adres strony internetowej, na której aukcja będzie prowadzona:</w:t>
      </w:r>
    </w:p>
    <w:p w:rsidR="009F7A06" w:rsidRDefault="009F7A06" w:rsidP="009F7A06"/>
    <w:p w:rsidR="009F7A06" w:rsidRDefault="009F7A06" w:rsidP="009F7A06">
      <w:r>
        <w:t>Należy wskazać elementy, których wartości będą przedmiotem aukcji elektronicznej:</w:t>
      </w:r>
    </w:p>
    <w:p w:rsidR="009F7A06" w:rsidRDefault="009F7A06" w:rsidP="009F7A06">
      <w:r>
        <w:t>Przewiduje się ograniczenia co do przedstawionych wartości, wynikające z opisu przedmiotu zamówienia:</w:t>
      </w:r>
    </w:p>
    <w:p w:rsidR="009F7A06" w:rsidRDefault="009F7A06" w:rsidP="009F7A06"/>
    <w:p w:rsidR="009F7A06" w:rsidRDefault="009F7A06" w:rsidP="009F7A06">
      <w:r>
        <w:t>Należy podać, które informacje zostaną udostępnione wykonawcom w trakcie aukcji elektronicznej oraz jaki będzie termin ich udostępnienia:</w:t>
      </w:r>
    </w:p>
    <w:p w:rsidR="009F7A06" w:rsidRDefault="009F7A06" w:rsidP="009F7A06">
      <w:r>
        <w:t>Informacje dotyczące przebiegu aukcji elektronicznej:</w:t>
      </w:r>
    </w:p>
    <w:p w:rsidR="009F7A06" w:rsidRDefault="009F7A06" w:rsidP="009F7A06">
      <w:r>
        <w:t>Jaki jest przewidziany sposób postępowania w toku aukcji elektronicznej i jakie będą warunki, na jakich wykonawcy będą mogli licytować (minimalne wysokości postąpień):</w:t>
      </w:r>
    </w:p>
    <w:p w:rsidR="009F7A06" w:rsidRDefault="009F7A06" w:rsidP="009F7A06">
      <w:r>
        <w:t>Informacje dotyczące wykorzystywanego sprzętu elektronicznego, rozwiązań i specyfikacji technicznych w zakresie połączeń:</w:t>
      </w:r>
    </w:p>
    <w:p w:rsidR="009F7A06" w:rsidRDefault="009F7A06" w:rsidP="009F7A06">
      <w:r>
        <w:t>Wymagania dotyczące rejestracji i identyfikacji wykonawców w aukcji elektronicznej:</w:t>
      </w:r>
    </w:p>
    <w:p w:rsidR="009F7A06" w:rsidRDefault="009F7A06" w:rsidP="009F7A06">
      <w:r>
        <w:t>Informacje o liczbie etapów aukcji elektronicznej i czasie ich trwania:</w:t>
      </w:r>
    </w:p>
    <w:p w:rsidR="009F7A06" w:rsidRDefault="009F7A06" w:rsidP="009F7A06"/>
    <w:p w:rsidR="009F7A06" w:rsidRDefault="009F7A06" w:rsidP="009F7A06">
      <w:r>
        <w:t>Czas trwania:</w:t>
      </w:r>
    </w:p>
    <w:p w:rsidR="009F7A06" w:rsidRDefault="009F7A06" w:rsidP="009F7A06"/>
    <w:p w:rsidR="009F7A06" w:rsidRDefault="009F7A06" w:rsidP="009F7A06">
      <w:r>
        <w:t>Czy wykonawcy, którzy nie złożyli nowych postąpień, zostaną zakwalifikowani do następnego etapu:</w:t>
      </w:r>
    </w:p>
    <w:p w:rsidR="009F7A06" w:rsidRDefault="009F7A06" w:rsidP="009F7A06">
      <w:r>
        <w:t>Warunki zamknięcia aukcji elektronicznej:</w:t>
      </w:r>
    </w:p>
    <w:p w:rsidR="009F7A06" w:rsidRDefault="009F7A06" w:rsidP="009F7A06"/>
    <w:p w:rsidR="009F7A06" w:rsidRDefault="009F7A06" w:rsidP="009F7A06">
      <w:r>
        <w:t>IV.2) KRYTERIA OCENY OFERT</w:t>
      </w:r>
    </w:p>
    <w:p w:rsidR="009F7A06" w:rsidRDefault="009F7A06" w:rsidP="009F7A06">
      <w:r>
        <w:t>IV.2.1) Kryteria oceny ofert:</w:t>
      </w:r>
    </w:p>
    <w:p w:rsidR="009F7A06" w:rsidRDefault="009F7A06" w:rsidP="009F7A06">
      <w:r>
        <w:t>IV.2.2) Kryteria</w:t>
      </w:r>
    </w:p>
    <w:p w:rsidR="009F7A06" w:rsidRDefault="009F7A06" w:rsidP="009F7A06">
      <w:r>
        <w:t>Kryteria</w:t>
      </w:r>
      <w:r>
        <w:tab/>
        <w:t>Znaczenie</w:t>
      </w:r>
    </w:p>
    <w:p w:rsidR="009F7A06" w:rsidRDefault="009F7A06" w:rsidP="009F7A06">
      <w:r>
        <w:t>Cena</w:t>
      </w:r>
      <w:r>
        <w:tab/>
        <w:t>60,00</w:t>
      </w:r>
    </w:p>
    <w:p w:rsidR="009F7A06" w:rsidRDefault="009F7A06" w:rsidP="009F7A06">
      <w:r>
        <w:lastRenderedPageBreak/>
        <w:t>Termin płatności faktury</w:t>
      </w:r>
      <w:r>
        <w:tab/>
        <w:t>40,00</w:t>
      </w:r>
    </w:p>
    <w:p w:rsidR="009F7A06" w:rsidRDefault="009F7A06" w:rsidP="009F7A06"/>
    <w:p w:rsidR="009F7A06" w:rsidRDefault="009F7A06" w:rsidP="009F7A06">
      <w:r>
        <w:t>IV.2.3) Zastosowanie procedury, o której mowa w art. 24aa ust. 1 ustawy Pzp (przetarg nieograniczony)</w:t>
      </w:r>
    </w:p>
    <w:p w:rsidR="009F7A06" w:rsidRDefault="009F7A06" w:rsidP="009F7A06">
      <w:r>
        <w:t>Tak</w:t>
      </w:r>
    </w:p>
    <w:p w:rsidR="009F7A06" w:rsidRDefault="009F7A06" w:rsidP="009F7A06">
      <w:r>
        <w:t>IV.3) Negocjacje z ogłoszeniem, dialog konkurencyjny, partnerstwo innowacyjne</w:t>
      </w:r>
    </w:p>
    <w:p w:rsidR="009F7A06" w:rsidRDefault="009F7A06" w:rsidP="009F7A06">
      <w:r>
        <w:t>IV.3.1) Informacje na temat negocjacji z ogłoszeniem</w:t>
      </w:r>
    </w:p>
    <w:p w:rsidR="009F7A06" w:rsidRDefault="009F7A06" w:rsidP="009F7A06">
      <w:r>
        <w:t>Minimalne wymagania, które muszą spełniać wszystkie oferty:</w:t>
      </w:r>
    </w:p>
    <w:p w:rsidR="009F7A06" w:rsidRDefault="009F7A06" w:rsidP="009F7A06"/>
    <w:p w:rsidR="009F7A06" w:rsidRDefault="009F7A06" w:rsidP="009F7A06">
      <w:r>
        <w:t>Przewidziane jest zastrzeżenie prawa do udzielenia zamówienia na podstawie ofert wstępnych bez przeprowadzenia negocjacji</w:t>
      </w:r>
    </w:p>
    <w:p w:rsidR="009F7A06" w:rsidRDefault="009F7A06" w:rsidP="009F7A06">
      <w:r>
        <w:t>Przewidziany jest podział negocjacji na etapy w celu ograniczenia liczby ofert:</w:t>
      </w:r>
    </w:p>
    <w:p w:rsidR="009F7A06" w:rsidRDefault="009F7A06" w:rsidP="009F7A06">
      <w:r>
        <w:t>Należy podać informacje na temat etapów negocjacji (w tym liczbę etapów):</w:t>
      </w:r>
    </w:p>
    <w:p w:rsidR="009F7A06" w:rsidRDefault="009F7A06" w:rsidP="009F7A06"/>
    <w:p w:rsidR="009F7A06" w:rsidRDefault="009F7A06" w:rsidP="009F7A06">
      <w:r>
        <w:t>Informacje dodatkowe</w:t>
      </w:r>
    </w:p>
    <w:p w:rsidR="009F7A06" w:rsidRDefault="009F7A06" w:rsidP="009F7A06"/>
    <w:p w:rsidR="009F7A06" w:rsidRDefault="009F7A06" w:rsidP="009F7A06"/>
    <w:p w:rsidR="009F7A06" w:rsidRDefault="009F7A06" w:rsidP="009F7A06">
      <w:r>
        <w:t>IV.3.2) Informacje na temat dialogu konkurencyjnego</w:t>
      </w:r>
    </w:p>
    <w:p w:rsidR="009F7A06" w:rsidRDefault="009F7A06" w:rsidP="009F7A06">
      <w:r>
        <w:t>Opis potrzeb i wymagań zamawiającego lub informacja o sposobie uzyskania tego opisu:</w:t>
      </w:r>
    </w:p>
    <w:p w:rsidR="009F7A06" w:rsidRDefault="009F7A06" w:rsidP="009F7A06"/>
    <w:p w:rsidR="009F7A06" w:rsidRDefault="009F7A06" w:rsidP="009F7A06">
      <w:r>
        <w:t>Informacja o wysokości nagród dla wykonawców, którzy podczas dialogu konkurencyjnego przedstawili rozwiązania stanowiące podstawę do składania ofert, jeżeli zamawiający przewiduje nagrody:</w:t>
      </w:r>
    </w:p>
    <w:p w:rsidR="009F7A06" w:rsidRDefault="009F7A06" w:rsidP="009F7A06"/>
    <w:p w:rsidR="009F7A06" w:rsidRDefault="009F7A06" w:rsidP="009F7A06">
      <w:r>
        <w:t>Wstępny harmonogram postępowania:</w:t>
      </w:r>
    </w:p>
    <w:p w:rsidR="009F7A06" w:rsidRDefault="009F7A06" w:rsidP="009F7A06"/>
    <w:p w:rsidR="009F7A06" w:rsidRDefault="009F7A06" w:rsidP="009F7A06">
      <w:r>
        <w:t>Podział dialogu na etapy w celu ograniczenia liczby rozwiązań:</w:t>
      </w:r>
    </w:p>
    <w:p w:rsidR="009F7A06" w:rsidRDefault="009F7A06" w:rsidP="009F7A06">
      <w:r>
        <w:t>Należy podać informacje na temat etapów dialogu:</w:t>
      </w:r>
    </w:p>
    <w:p w:rsidR="009F7A06" w:rsidRDefault="009F7A06" w:rsidP="009F7A06"/>
    <w:p w:rsidR="009F7A06" w:rsidRDefault="009F7A06" w:rsidP="009F7A06"/>
    <w:p w:rsidR="009F7A06" w:rsidRDefault="009F7A06" w:rsidP="009F7A06">
      <w:r>
        <w:t>Informacje dodatkowe:</w:t>
      </w:r>
    </w:p>
    <w:p w:rsidR="009F7A06" w:rsidRDefault="009F7A06" w:rsidP="009F7A06"/>
    <w:p w:rsidR="009F7A06" w:rsidRDefault="009F7A06" w:rsidP="009F7A06">
      <w:r>
        <w:t>IV.3.3) Informacje na temat partnerstwa innowacyjnego</w:t>
      </w:r>
    </w:p>
    <w:p w:rsidR="009F7A06" w:rsidRDefault="009F7A06" w:rsidP="009F7A06">
      <w:r>
        <w:t>Elementy opisu przedmiotu zamówienia definiujące minimalne wymagania, którym muszą odpowiadać wszystkie oferty:</w:t>
      </w:r>
    </w:p>
    <w:p w:rsidR="009F7A06" w:rsidRDefault="009F7A06" w:rsidP="009F7A06"/>
    <w:p w:rsidR="009F7A06" w:rsidRDefault="009F7A06" w:rsidP="009F7A06">
      <w:r>
        <w:t>Podział negocjacji na etapy w celu ograniczeniu liczby ofert podlegających negocjacjom poprzez zastosowanie kryteriów oceny ofert wskazanych w specyfikacji istotnych warunków zamówienia:</w:t>
      </w:r>
    </w:p>
    <w:p w:rsidR="009F7A06" w:rsidRDefault="009F7A06" w:rsidP="009F7A06"/>
    <w:p w:rsidR="009F7A06" w:rsidRDefault="009F7A06" w:rsidP="009F7A06">
      <w:r>
        <w:t>Informacje dodatkowe:</w:t>
      </w:r>
    </w:p>
    <w:p w:rsidR="009F7A06" w:rsidRDefault="009F7A06" w:rsidP="009F7A06"/>
    <w:p w:rsidR="009F7A06" w:rsidRDefault="009F7A06" w:rsidP="009F7A06">
      <w:r>
        <w:t>IV.4) Licytacja elektroniczna</w:t>
      </w:r>
    </w:p>
    <w:p w:rsidR="009F7A06" w:rsidRDefault="009F7A06" w:rsidP="009F7A06">
      <w:r>
        <w:t>Adres strony internetowej, na której będzie prowadzona licytacja elektroniczna:</w:t>
      </w:r>
    </w:p>
    <w:p w:rsidR="009F7A06" w:rsidRDefault="009F7A06" w:rsidP="009F7A06">
      <w:r>
        <w:t>Adres strony internetowej, na której jest dostępny opis przedmiotu zamówienia w licytacji elektronicznej:</w:t>
      </w:r>
    </w:p>
    <w:p w:rsidR="009F7A06" w:rsidRDefault="009F7A06" w:rsidP="009F7A06">
      <w:r>
        <w:t>Wymagania dotyczące rejestracji i identyfikacji wykonawców w licytacji elektronicznej, w tym wymagania techniczne urządzeń informatycznych:</w:t>
      </w:r>
    </w:p>
    <w:p w:rsidR="009F7A06" w:rsidRDefault="009F7A06" w:rsidP="009F7A06">
      <w:r>
        <w:t>Sposób postępowania w toku licytacji elektronicznej, w tym określenie minimalnych wysokości postąpień:</w:t>
      </w:r>
    </w:p>
    <w:p w:rsidR="009F7A06" w:rsidRDefault="009F7A06" w:rsidP="009F7A06">
      <w:r>
        <w:t>Informacje o liczbie etapów licytacji elektronicznej i czasie ich trwania:</w:t>
      </w:r>
    </w:p>
    <w:p w:rsidR="009F7A06" w:rsidRDefault="009F7A06" w:rsidP="009F7A06">
      <w:r>
        <w:t>Czas trwania:</w:t>
      </w:r>
    </w:p>
    <w:p w:rsidR="009F7A06" w:rsidRDefault="009F7A06" w:rsidP="009F7A06"/>
    <w:p w:rsidR="009F7A06" w:rsidRDefault="009F7A06" w:rsidP="009F7A06">
      <w:r>
        <w:t>Wykonawcy, którzy nie złożyli nowych postąpień, zostaną zakwalifikowani do następnego etapu:</w:t>
      </w:r>
    </w:p>
    <w:p w:rsidR="009F7A06" w:rsidRDefault="009F7A06" w:rsidP="009F7A06">
      <w:r>
        <w:t>Termin składania wniosków o dopuszczenie do udziału w licytacji elektronicznej:</w:t>
      </w:r>
    </w:p>
    <w:p w:rsidR="009F7A06" w:rsidRDefault="009F7A06" w:rsidP="009F7A06">
      <w:r>
        <w:t>Data: godzina:</w:t>
      </w:r>
    </w:p>
    <w:p w:rsidR="009F7A06" w:rsidRDefault="009F7A06" w:rsidP="009F7A06">
      <w:r>
        <w:t>Termin otwarcia licytacji elektronicznej:</w:t>
      </w:r>
    </w:p>
    <w:p w:rsidR="009F7A06" w:rsidRDefault="009F7A06" w:rsidP="009F7A06">
      <w:r>
        <w:t>Termin i warunki zamknięcia licytacji elektronicznej:</w:t>
      </w:r>
    </w:p>
    <w:p w:rsidR="009F7A06" w:rsidRDefault="009F7A06" w:rsidP="009F7A06"/>
    <w:p w:rsidR="009F7A06" w:rsidRDefault="009F7A06" w:rsidP="009F7A06">
      <w:r>
        <w:lastRenderedPageBreak/>
        <w:t>Istotne dla stron postanowienia, które zostaną wprowadzone do treści zawieranej umowy w sprawie zamówienia publicznego, albo ogólne warunki umowy, albo wzór umowy:</w:t>
      </w:r>
    </w:p>
    <w:p w:rsidR="009F7A06" w:rsidRDefault="009F7A06" w:rsidP="009F7A06"/>
    <w:p w:rsidR="009F7A06" w:rsidRDefault="009F7A06" w:rsidP="009F7A06">
      <w:r>
        <w:t>Wymagania dotyczące zabezpieczenia należytego wykonania umowy:</w:t>
      </w:r>
    </w:p>
    <w:p w:rsidR="009F7A06" w:rsidRDefault="009F7A06" w:rsidP="009F7A06"/>
    <w:p w:rsidR="009F7A06" w:rsidRDefault="009F7A06" w:rsidP="009F7A06">
      <w:r>
        <w:t>Informacje dodatkowe:</w:t>
      </w:r>
    </w:p>
    <w:p w:rsidR="009F7A06" w:rsidRDefault="009F7A06" w:rsidP="009F7A06">
      <w:r>
        <w:t>IV.5) ZMIANA UMOWY</w:t>
      </w:r>
    </w:p>
    <w:p w:rsidR="009F7A06" w:rsidRDefault="009F7A06" w:rsidP="009F7A06">
      <w:r>
        <w:t>Przewiduje się istotne zmiany postanowień zawartej umowy w stosunku do treści oferty, na podstawie której dokonano wyboru wykonawcy:</w:t>
      </w:r>
    </w:p>
    <w:p w:rsidR="009F7A06" w:rsidRDefault="009F7A06" w:rsidP="009F7A06">
      <w:r>
        <w:t>Należy wskazać zakres, charakter zmian oraz warunki wprowadzenia zmian:</w:t>
      </w:r>
    </w:p>
    <w:p w:rsidR="009F7A06" w:rsidRDefault="009F7A06" w:rsidP="009F7A06"/>
    <w:p w:rsidR="009F7A06" w:rsidRDefault="009F7A06" w:rsidP="009F7A06">
      <w:r>
        <w:t>IV.6) INFORMACJE ADMINISTRACYJNE</w:t>
      </w:r>
    </w:p>
    <w:p w:rsidR="009F7A06" w:rsidRDefault="009F7A06" w:rsidP="009F7A06"/>
    <w:p w:rsidR="009F7A06" w:rsidRDefault="009F7A06" w:rsidP="009F7A06">
      <w:r>
        <w:t>IV.6.1) Sposób udostępniania informacji o charakterze poufnym (jeżeli dotyczy):</w:t>
      </w:r>
    </w:p>
    <w:p w:rsidR="009F7A06" w:rsidRDefault="009F7A06" w:rsidP="009F7A06"/>
    <w:p w:rsidR="009F7A06" w:rsidRDefault="009F7A06" w:rsidP="009F7A06">
      <w:r>
        <w:t>Środki służące ochronie informacji o charakterze poufnym</w:t>
      </w:r>
    </w:p>
    <w:p w:rsidR="009F7A06" w:rsidRDefault="009F7A06" w:rsidP="009F7A06"/>
    <w:p w:rsidR="009F7A06" w:rsidRDefault="009F7A06" w:rsidP="009F7A06">
      <w:r>
        <w:t>IV.6.2) Termin składania ofert lub wniosków o dopuszczenie do udziału w postępowaniu:</w:t>
      </w:r>
    </w:p>
    <w:p w:rsidR="009F7A06" w:rsidRDefault="009F7A06" w:rsidP="009F7A06">
      <w:r>
        <w:t>Data: 2019-02-06, godzina: 08:30,</w:t>
      </w:r>
    </w:p>
    <w:p w:rsidR="009F7A06" w:rsidRDefault="009F7A06" w:rsidP="009F7A06">
      <w:r>
        <w:t>Skrócenie terminu składania wniosków, ze względu na pilną potrzebę udzielenia zamówienia (przetarg nieograniczony, przetarg ograniczony, negocjacje z ogłoszeniem):</w:t>
      </w:r>
    </w:p>
    <w:p w:rsidR="009F7A06" w:rsidRDefault="009F7A06" w:rsidP="009F7A06"/>
    <w:p w:rsidR="009F7A06" w:rsidRDefault="009F7A06" w:rsidP="009F7A06">
      <w:r>
        <w:t>Wskazać powody:</w:t>
      </w:r>
    </w:p>
    <w:p w:rsidR="009F7A06" w:rsidRDefault="009F7A06" w:rsidP="009F7A06"/>
    <w:p w:rsidR="009F7A06" w:rsidRDefault="009F7A06" w:rsidP="009F7A06">
      <w:r>
        <w:t>Język lub języki, w jakich mogą być sporządzane oferty lub wnioski o dopuszczenie do udziału w postępowaniu</w:t>
      </w:r>
    </w:p>
    <w:p w:rsidR="009F7A06" w:rsidRDefault="009F7A06" w:rsidP="009F7A06">
      <w:r>
        <w:t>&gt; pln</w:t>
      </w:r>
    </w:p>
    <w:p w:rsidR="009F7A06" w:rsidRDefault="009F7A06" w:rsidP="009F7A06">
      <w:r>
        <w:t>IV.6.3) Termin związania ofertą: do: okres w dniach: 30 (od ostatecznego terminu składania ofert)</w:t>
      </w:r>
    </w:p>
    <w:p w:rsidR="009F7A06" w:rsidRDefault="009F7A06" w:rsidP="009F7A06">
      <w:r>
        <w:lastRenderedPageBreak/>
        <w:t>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 Nie</w:t>
      </w:r>
    </w:p>
    <w:p w:rsidR="009F7A06" w:rsidRDefault="009F7A06" w:rsidP="009F7A06">
      <w:r>
        <w:t>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 Nie</w:t>
      </w:r>
    </w:p>
    <w:p w:rsidR="009F7A06" w:rsidRDefault="009F7A06" w:rsidP="009F7A06">
      <w:r>
        <w:t>IV.6.6) Informacje dodatkowe:</w:t>
      </w:r>
    </w:p>
    <w:p w:rsidR="009F7A06" w:rsidRDefault="009F7A06" w:rsidP="009F7A06">
      <w:r>
        <w:t>ZAŁĄCZNIK I - INFORMACJE DOTYCZĄCE OFERT CZĘŚCIOWYCH</w:t>
      </w:r>
    </w:p>
    <w:p w:rsidR="009F7A06" w:rsidRDefault="009F7A06" w:rsidP="009F7A06"/>
    <w:p w:rsidR="009F7A06" w:rsidRDefault="009F7A06" w:rsidP="009F7A06"/>
    <w:p w:rsidR="009F7A06" w:rsidRDefault="009F7A06" w:rsidP="009F7A06"/>
    <w:p w:rsidR="009F7A06" w:rsidRDefault="009F7A06" w:rsidP="009F7A06"/>
    <w:p w:rsidR="009F7A06" w:rsidRDefault="009F7A06" w:rsidP="009F7A06"/>
    <w:p w:rsidR="004A0BE9" w:rsidRDefault="004A0BE9">
      <w:bookmarkStart w:id="0" w:name="_GoBack"/>
      <w:bookmarkEnd w:id="0"/>
    </w:p>
    <w:sectPr w:rsidR="004A0BE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doNotDisplayPageBoundaries/>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7A06"/>
    <w:rsid w:val="004A0BE9"/>
    <w:rsid w:val="009F7A0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4406</Words>
  <Characters>26439</Characters>
  <Application>Microsoft Office Word</Application>
  <DocSecurity>0</DocSecurity>
  <Lines>220</Lines>
  <Paragraphs>61</Paragraphs>
  <ScaleCrop>false</ScaleCrop>
  <Company/>
  <LinksUpToDate>false</LinksUpToDate>
  <CharactersWithSpaces>30784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Marlena Kruszyk</dc:creator>
  <cp:lastModifiedBy>Marlena Kruszyk</cp:lastModifiedBy>
  <cp:revision>1</cp:revision>
  <dcterms:created xsi:type="dcterms:W3CDTF">2019-01-22T10:32:00Z</dcterms:created>
  <dcterms:modified xsi:type="dcterms:W3CDTF">2019-01-22T10:33:00Z</dcterms:modified>
</cp:coreProperties>
</file>