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B2C8" w14:textId="17BBD6B2" w:rsidR="00EA4D3C" w:rsidRPr="009E4387" w:rsidRDefault="00E83E27" w:rsidP="00F9514C">
      <w:pPr>
        <w:jc w:val="right"/>
        <w:rPr>
          <w:rFonts w:ascii="Times New Roman" w:hAnsi="Times New Roman" w:cs="Times New Roman"/>
          <w:sz w:val="24"/>
          <w:szCs w:val="24"/>
        </w:rPr>
      </w:pPr>
      <w:r w:rsidRPr="009E4387">
        <w:rPr>
          <w:rFonts w:ascii="Times New Roman" w:hAnsi="Times New Roman" w:cs="Times New Roman"/>
          <w:sz w:val="24"/>
          <w:szCs w:val="24"/>
        </w:rPr>
        <w:tab/>
        <w:t xml:space="preserve">Ostrów Wielkopolski </w:t>
      </w:r>
      <w:r w:rsidR="00FA325D">
        <w:rPr>
          <w:rFonts w:ascii="Times New Roman" w:hAnsi="Times New Roman" w:cs="Times New Roman"/>
          <w:sz w:val="24"/>
          <w:szCs w:val="24"/>
        </w:rPr>
        <w:t>1</w:t>
      </w:r>
      <w:r w:rsidR="00CB2A4B">
        <w:rPr>
          <w:rFonts w:ascii="Times New Roman" w:hAnsi="Times New Roman" w:cs="Times New Roman"/>
          <w:sz w:val="24"/>
          <w:szCs w:val="24"/>
        </w:rPr>
        <w:t>7</w:t>
      </w:r>
      <w:r w:rsidR="00FA325D">
        <w:rPr>
          <w:rFonts w:ascii="Times New Roman" w:hAnsi="Times New Roman" w:cs="Times New Roman"/>
          <w:sz w:val="24"/>
          <w:szCs w:val="24"/>
        </w:rPr>
        <w:t>.10</w:t>
      </w:r>
      <w:r w:rsidR="00053EB7" w:rsidRPr="009E4387">
        <w:rPr>
          <w:rFonts w:ascii="Times New Roman" w:hAnsi="Times New Roman" w:cs="Times New Roman"/>
          <w:sz w:val="24"/>
          <w:szCs w:val="24"/>
        </w:rPr>
        <w:t>.2022</w:t>
      </w:r>
      <w:r w:rsidR="00DB218A" w:rsidRPr="009E4387">
        <w:rPr>
          <w:rFonts w:ascii="Times New Roman" w:hAnsi="Times New Roman" w:cs="Times New Roman"/>
          <w:sz w:val="24"/>
          <w:szCs w:val="24"/>
        </w:rPr>
        <w:t>r.</w:t>
      </w:r>
    </w:p>
    <w:p w14:paraId="7433EC12" w14:textId="5F67C9B8" w:rsidR="001E4B64" w:rsidRPr="00485A8C" w:rsidRDefault="001E4B64" w:rsidP="00DB218A">
      <w:pPr>
        <w:rPr>
          <w:rFonts w:ascii="Times New Roman" w:hAnsi="Times New Roman" w:cs="Times New Roman"/>
          <w:bCs/>
          <w:sz w:val="24"/>
          <w:szCs w:val="24"/>
        </w:rPr>
      </w:pPr>
      <w:r w:rsidRPr="00986848">
        <w:rPr>
          <w:rFonts w:ascii="Times New Roman" w:hAnsi="Times New Roman" w:cs="Times New Roman"/>
          <w:bCs/>
          <w:sz w:val="24"/>
          <w:szCs w:val="24"/>
        </w:rPr>
        <w:t>IGK-PZ.271.1.</w:t>
      </w:r>
      <w:r w:rsidR="00FA325D" w:rsidRPr="00986848">
        <w:rPr>
          <w:rFonts w:ascii="Times New Roman" w:hAnsi="Times New Roman" w:cs="Times New Roman"/>
          <w:bCs/>
          <w:sz w:val="24"/>
          <w:szCs w:val="24"/>
        </w:rPr>
        <w:t>26</w:t>
      </w:r>
      <w:r w:rsidR="00053EB7" w:rsidRPr="00986848">
        <w:rPr>
          <w:rFonts w:ascii="Times New Roman" w:hAnsi="Times New Roman" w:cs="Times New Roman"/>
          <w:bCs/>
          <w:sz w:val="24"/>
          <w:szCs w:val="24"/>
        </w:rPr>
        <w:t>.2022</w:t>
      </w:r>
    </w:p>
    <w:p w14:paraId="56451151" w14:textId="098F7428" w:rsidR="00E83E27" w:rsidRPr="00485A8C" w:rsidRDefault="002143A3" w:rsidP="00485A8C">
      <w:pPr>
        <w:ind w:firstLine="708"/>
        <w:jc w:val="both"/>
        <w:rPr>
          <w:rFonts w:ascii="Times New Roman" w:hAnsi="Times New Roman" w:cs="Times New Roman"/>
          <w:b/>
          <w:bCs/>
          <w:iCs/>
          <w:sz w:val="24"/>
          <w:szCs w:val="24"/>
        </w:rPr>
      </w:pPr>
      <w:r>
        <w:rPr>
          <w:rFonts w:ascii="Times New Roman" w:hAnsi="Times New Roman"/>
          <w:sz w:val="24"/>
          <w:szCs w:val="24"/>
        </w:rPr>
        <w:t xml:space="preserve">Dotyczy postępowania o </w:t>
      </w:r>
      <w:r w:rsidR="00CB2A4B">
        <w:rPr>
          <w:rFonts w:ascii="Times New Roman" w:hAnsi="Times New Roman"/>
          <w:sz w:val="24"/>
          <w:szCs w:val="24"/>
        </w:rPr>
        <w:t>u</w:t>
      </w:r>
      <w:r>
        <w:rPr>
          <w:rFonts w:ascii="Times New Roman" w:hAnsi="Times New Roman"/>
          <w:sz w:val="24"/>
          <w:szCs w:val="24"/>
        </w:rPr>
        <w:t xml:space="preserve">dzielenie zamówienia publicznego prowadzonego w trybie podstawowym bez negocjacji </w:t>
      </w:r>
      <w:r w:rsidR="00111C9C">
        <w:rPr>
          <w:rFonts w:ascii="Times New Roman" w:hAnsi="Times New Roman"/>
          <w:sz w:val="24"/>
          <w:szCs w:val="24"/>
        </w:rPr>
        <w:t xml:space="preserve">na: </w:t>
      </w:r>
      <w:r w:rsidR="00FA325D" w:rsidRPr="00FA325D">
        <w:rPr>
          <w:rFonts w:ascii="Times New Roman" w:hAnsi="Times New Roman" w:cs="Times New Roman"/>
          <w:b/>
          <w:bCs/>
          <w:iCs/>
          <w:sz w:val="24"/>
          <w:szCs w:val="24"/>
        </w:rPr>
        <w:t xml:space="preserve">„Modernizacja </w:t>
      </w:r>
      <w:r w:rsidR="00FA325D">
        <w:rPr>
          <w:rFonts w:ascii="Times New Roman" w:hAnsi="Times New Roman" w:cs="Times New Roman"/>
          <w:b/>
          <w:bCs/>
          <w:iCs/>
          <w:sz w:val="24"/>
          <w:szCs w:val="24"/>
        </w:rPr>
        <w:t xml:space="preserve">i rozbudowa szkół w Daniszynie </w:t>
      </w:r>
      <w:r w:rsidR="00FA325D" w:rsidRPr="00FA325D">
        <w:rPr>
          <w:rFonts w:ascii="Times New Roman" w:hAnsi="Times New Roman" w:cs="Times New Roman"/>
          <w:b/>
          <w:bCs/>
          <w:iCs/>
          <w:sz w:val="24"/>
          <w:szCs w:val="24"/>
        </w:rPr>
        <w:t>i Słaborowicach, Gmina Ostrów Wielkopolski, woj. wielkopolskie”</w:t>
      </w:r>
    </w:p>
    <w:p w14:paraId="7A6E7320" w14:textId="77777777" w:rsidR="002143A3" w:rsidRDefault="002143A3" w:rsidP="002143A3">
      <w:pPr>
        <w:spacing w:after="0" w:line="256" w:lineRule="auto"/>
        <w:jc w:val="both"/>
        <w:rPr>
          <w:rFonts w:ascii="Times New Roman" w:eastAsia="Times New Roman" w:hAnsi="Times New Roman" w:cs="Times New Roman"/>
          <w:bCs/>
          <w:iCs/>
          <w:sz w:val="24"/>
          <w:szCs w:val="24"/>
          <w:lang w:eastAsia="pl-PL"/>
        </w:rPr>
      </w:pPr>
    </w:p>
    <w:p w14:paraId="70406D07" w14:textId="7DA10188" w:rsidR="00795CD0" w:rsidRPr="00795CD0" w:rsidRDefault="00F045E7" w:rsidP="00795CD0">
      <w:pPr>
        <w:spacing w:after="0" w:line="256" w:lineRule="auto"/>
        <w:jc w:val="center"/>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 xml:space="preserve">Odpowiedzi na pytania </w:t>
      </w:r>
    </w:p>
    <w:p w14:paraId="7A43850A" w14:textId="72A392EF" w:rsidR="002143A3" w:rsidRDefault="00795CD0" w:rsidP="00795CD0">
      <w:pPr>
        <w:spacing w:after="0" w:line="256" w:lineRule="auto"/>
        <w:jc w:val="center"/>
        <w:rPr>
          <w:rFonts w:ascii="Times New Roman" w:eastAsia="Times New Roman" w:hAnsi="Times New Roman" w:cs="Times New Roman"/>
          <w:b/>
          <w:bCs/>
          <w:iCs/>
          <w:sz w:val="24"/>
          <w:szCs w:val="24"/>
          <w:lang w:eastAsia="pl-PL"/>
        </w:rPr>
      </w:pPr>
      <w:r w:rsidRPr="00795CD0">
        <w:rPr>
          <w:rFonts w:ascii="Times New Roman" w:eastAsia="Times New Roman" w:hAnsi="Times New Roman" w:cs="Times New Roman"/>
          <w:b/>
          <w:bCs/>
          <w:iCs/>
          <w:sz w:val="24"/>
          <w:szCs w:val="24"/>
          <w:lang w:eastAsia="pl-PL"/>
        </w:rPr>
        <w:t>i zmiana treści Swz</w:t>
      </w:r>
    </w:p>
    <w:p w14:paraId="0B53B890" w14:textId="77777777" w:rsidR="002143A3" w:rsidRPr="002143A3" w:rsidRDefault="002143A3" w:rsidP="002143A3">
      <w:pPr>
        <w:spacing w:after="0" w:line="256" w:lineRule="auto"/>
        <w:jc w:val="center"/>
        <w:rPr>
          <w:rFonts w:ascii="Times New Roman" w:eastAsia="Times New Roman" w:hAnsi="Times New Roman" w:cs="Times New Roman"/>
          <w:b/>
          <w:bCs/>
          <w:iCs/>
          <w:sz w:val="24"/>
          <w:szCs w:val="24"/>
          <w:lang w:eastAsia="pl-PL"/>
        </w:rPr>
      </w:pPr>
    </w:p>
    <w:p w14:paraId="32763A32" w14:textId="2AEEB2FB" w:rsidR="002143A3" w:rsidRDefault="002143A3" w:rsidP="002143A3">
      <w:pPr>
        <w:spacing w:after="0" w:line="256"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Cs/>
          <w:iCs/>
          <w:sz w:val="24"/>
          <w:szCs w:val="24"/>
          <w:lang w:eastAsia="pl-PL"/>
        </w:rPr>
        <w:tab/>
      </w:r>
      <w:r w:rsidRPr="002143A3">
        <w:rPr>
          <w:rFonts w:ascii="Times New Roman" w:eastAsia="Times New Roman" w:hAnsi="Times New Roman" w:cs="Times New Roman"/>
          <w:bCs/>
          <w:iCs/>
          <w:sz w:val="24"/>
          <w:szCs w:val="24"/>
          <w:lang w:eastAsia="pl-PL"/>
        </w:rPr>
        <w:t>Zamawiający informuje, iż na podstawie art. 28</w:t>
      </w:r>
      <w:r w:rsidR="00CB2A4B">
        <w:rPr>
          <w:rFonts w:ascii="Times New Roman" w:eastAsia="Times New Roman" w:hAnsi="Times New Roman" w:cs="Times New Roman"/>
          <w:bCs/>
          <w:iCs/>
          <w:sz w:val="24"/>
          <w:szCs w:val="24"/>
          <w:lang w:eastAsia="pl-PL"/>
        </w:rPr>
        <w:t>6</w:t>
      </w:r>
      <w:r w:rsidRPr="002143A3">
        <w:rPr>
          <w:rFonts w:ascii="Times New Roman" w:eastAsia="Times New Roman" w:hAnsi="Times New Roman" w:cs="Times New Roman"/>
          <w:bCs/>
          <w:iCs/>
          <w:sz w:val="24"/>
          <w:szCs w:val="24"/>
          <w:lang w:eastAsia="pl-PL"/>
        </w:rPr>
        <w:t xml:space="preserve"> ust. </w:t>
      </w:r>
      <w:r w:rsidR="00CB2A4B">
        <w:rPr>
          <w:rFonts w:ascii="Times New Roman" w:eastAsia="Times New Roman" w:hAnsi="Times New Roman" w:cs="Times New Roman"/>
          <w:bCs/>
          <w:iCs/>
          <w:sz w:val="24"/>
          <w:szCs w:val="24"/>
          <w:lang w:eastAsia="pl-PL"/>
        </w:rPr>
        <w:t>1</w:t>
      </w:r>
      <w:r w:rsidRPr="002143A3">
        <w:rPr>
          <w:rFonts w:ascii="Times New Roman" w:eastAsia="Times New Roman" w:hAnsi="Times New Roman" w:cs="Times New Roman"/>
          <w:bCs/>
          <w:iCs/>
          <w:sz w:val="24"/>
          <w:szCs w:val="24"/>
          <w:lang w:eastAsia="pl-PL"/>
        </w:rPr>
        <w:t xml:space="preserve"> </w:t>
      </w:r>
      <w:r w:rsidR="00F045E7">
        <w:rPr>
          <w:rFonts w:ascii="Times New Roman" w:eastAsia="Times New Roman" w:hAnsi="Times New Roman" w:cs="Times New Roman"/>
          <w:bCs/>
          <w:iCs/>
          <w:sz w:val="24"/>
          <w:szCs w:val="24"/>
          <w:lang w:eastAsia="pl-PL"/>
        </w:rPr>
        <w:t xml:space="preserve">oraz 284  ust. 6 </w:t>
      </w:r>
      <w:r w:rsidRPr="002143A3">
        <w:rPr>
          <w:rFonts w:ascii="Times New Roman" w:eastAsia="Times New Roman" w:hAnsi="Times New Roman" w:cs="Times New Roman"/>
          <w:bCs/>
          <w:iCs/>
          <w:sz w:val="24"/>
          <w:szCs w:val="24"/>
          <w:lang w:eastAsia="pl-PL"/>
        </w:rPr>
        <w:t>ustawy z dnia 11 września 2019r.</w:t>
      </w:r>
      <w:r>
        <w:rPr>
          <w:rFonts w:ascii="Times New Roman" w:eastAsia="Times New Roman" w:hAnsi="Times New Roman" w:cs="Times New Roman"/>
          <w:bCs/>
          <w:iCs/>
          <w:sz w:val="24"/>
          <w:szCs w:val="24"/>
          <w:lang w:eastAsia="pl-PL"/>
        </w:rPr>
        <w:t xml:space="preserve"> </w:t>
      </w:r>
      <w:r w:rsidRPr="002143A3">
        <w:rPr>
          <w:rFonts w:ascii="Times New Roman" w:eastAsia="Times New Roman" w:hAnsi="Times New Roman" w:cs="Times New Roman"/>
          <w:bCs/>
          <w:iCs/>
          <w:sz w:val="24"/>
          <w:szCs w:val="24"/>
          <w:lang w:eastAsia="pl-PL"/>
        </w:rPr>
        <w:t>Prawo zamó</w:t>
      </w:r>
      <w:r>
        <w:rPr>
          <w:rFonts w:ascii="Times New Roman" w:eastAsia="Times New Roman" w:hAnsi="Times New Roman" w:cs="Times New Roman"/>
          <w:bCs/>
          <w:iCs/>
          <w:sz w:val="24"/>
          <w:szCs w:val="24"/>
          <w:lang w:eastAsia="pl-PL"/>
        </w:rPr>
        <w:t>wień publicznych ( Dz. U. z 2022r., poz. 1710 z późn. zm)</w:t>
      </w:r>
      <w:r w:rsidRPr="002143A3">
        <w:rPr>
          <w:rFonts w:ascii="Times New Roman" w:eastAsia="Times New Roman" w:hAnsi="Times New Roman" w:cs="Times New Roman"/>
          <w:bCs/>
          <w:iCs/>
          <w:sz w:val="24"/>
          <w:szCs w:val="24"/>
          <w:lang w:eastAsia="pl-PL"/>
        </w:rPr>
        <w:t xml:space="preserve">, </w:t>
      </w:r>
      <w:r w:rsidR="00F045E7">
        <w:rPr>
          <w:rFonts w:ascii="Times New Roman" w:eastAsia="Times New Roman" w:hAnsi="Times New Roman" w:cs="Times New Roman"/>
          <w:bCs/>
          <w:iCs/>
          <w:sz w:val="24"/>
          <w:szCs w:val="24"/>
          <w:lang w:eastAsia="pl-PL"/>
        </w:rPr>
        <w:t xml:space="preserve">otrzymał od Wykonawcy pytania do </w:t>
      </w:r>
      <w:r w:rsidR="00F045E7" w:rsidRPr="00F045E7">
        <w:rPr>
          <w:rFonts w:ascii="Times New Roman" w:eastAsia="Times New Roman" w:hAnsi="Times New Roman" w:cs="Times New Roman"/>
          <w:bCs/>
          <w:iCs/>
          <w:sz w:val="24"/>
          <w:szCs w:val="24"/>
          <w:lang w:eastAsia="pl-PL"/>
        </w:rPr>
        <w:t>Specyfikacji Warunków Zamówienia</w:t>
      </w:r>
      <w:r w:rsidR="00F045E7">
        <w:rPr>
          <w:rFonts w:ascii="Times New Roman" w:eastAsia="Times New Roman" w:hAnsi="Times New Roman" w:cs="Times New Roman"/>
          <w:bCs/>
          <w:iCs/>
          <w:sz w:val="24"/>
          <w:szCs w:val="24"/>
          <w:lang w:eastAsia="pl-PL"/>
        </w:rPr>
        <w:t xml:space="preserve"> oraz </w:t>
      </w:r>
      <w:r w:rsidRPr="002143A3">
        <w:rPr>
          <w:rFonts w:ascii="Times New Roman" w:eastAsia="Times New Roman" w:hAnsi="Times New Roman" w:cs="Times New Roman"/>
          <w:bCs/>
          <w:iCs/>
          <w:sz w:val="24"/>
          <w:szCs w:val="24"/>
          <w:lang w:eastAsia="pl-PL"/>
        </w:rPr>
        <w:t>przedłuża termin składania ofert do dnia</w:t>
      </w:r>
      <w:r>
        <w:rPr>
          <w:rFonts w:ascii="Times New Roman" w:eastAsia="Times New Roman" w:hAnsi="Times New Roman" w:cs="Times New Roman"/>
          <w:bCs/>
          <w:iCs/>
          <w:sz w:val="24"/>
          <w:szCs w:val="24"/>
          <w:lang w:eastAsia="pl-PL"/>
        </w:rPr>
        <w:t xml:space="preserve"> </w:t>
      </w:r>
      <w:r w:rsidRPr="00CC1C98">
        <w:rPr>
          <w:rFonts w:ascii="Times New Roman" w:eastAsia="Times New Roman" w:hAnsi="Times New Roman" w:cs="Times New Roman"/>
          <w:b/>
          <w:bCs/>
          <w:iCs/>
          <w:sz w:val="24"/>
          <w:szCs w:val="24"/>
          <w:lang w:eastAsia="pl-PL"/>
        </w:rPr>
        <w:t>2</w:t>
      </w:r>
      <w:r w:rsidR="00795CD0">
        <w:rPr>
          <w:rFonts w:ascii="Times New Roman" w:eastAsia="Times New Roman" w:hAnsi="Times New Roman" w:cs="Times New Roman"/>
          <w:b/>
          <w:bCs/>
          <w:iCs/>
          <w:sz w:val="24"/>
          <w:szCs w:val="24"/>
          <w:lang w:eastAsia="pl-PL"/>
        </w:rPr>
        <w:t>4</w:t>
      </w:r>
      <w:r w:rsidRPr="00CC1C98">
        <w:rPr>
          <w:rFonts w:ascii="Times New Roman" w:eastAsia="Times New Roman" w:hAnsi="Times New Roman" w:cs="Times New Roman"/>
          <w:b/>
          <w:bCs/>
          <w:iCs/>
          <w:sz w:val="24"/>
          <w:szCs w:val="24"/>
          <w:lang w:eastAsia="pl-PL"/>
        </w:rPr>
        <w:t xml:space="preserve"> października 2022r.  do godz. 10:00</w:t>
      </w:r>
      <w:r w:rsidRPr="002143A3">
        <w:rPr>
          <w:rFonts w:ascii="Times New Roman" w:eastAsia="Times New Roman" w:hAnsi="Times New Roman" w:cs="Times New Roman"/>
          <w:bCs/>
          <w:iCs/>
          <w:sz w:val="24"/>
          <w:szCs w:val="24"/>
          <w:lang w:eastAsia="pl-PL"/>
        </w:rPr>
        <w:t xml:space="preserve"> </w:t>
      </w:r>
      <w:r w:rsidR="00F045E7">
        <w:rPr>
          <w:rFonts w:ascii="Times New Roman" w:eastAsia="Times New Roman" w:hAnsi="Times New Roman" w:cs="Times New Roman"/>
          <w:bCs/>
          <w:iCs/>
          <w:sz w:val="24"/>
          <w:szCs w:val="24"/>
          <w:lang w:eastAsia="pl-PL"/>
        </w:rPr>
        <w:t>i</w:t>
      </w:r>
      <w:r w:rsidR="00CB2A4B">
        <w:rPr>
          <w:rFonts w:ascii="Times New Roman" w:eastAsia="Times New Roman" w:hAnsi="Times New Roman" w:cs="Times New Roman"/>
          <w:bCs/>
          <w:iCs/>
          <w:sz w:val="24"/>
          <w:szCs w:val="24"/>
          <w:lang w:eastAsia="pl-PL"/>
        </w:rPr>
        <w:t xml:space="preserve"> </w:t>
      </w:r>
      <w:r w:rsidRPr="002143A3">
        <w:rPr>
          <w:rFonts w:ascii="Times New Roman" w:eastAsia="Times New Roman" w:hAnsi="Times New Roman" w:cs="Times New Roman"/>
          <w:bCs/>
          <w:iCs/>
          <w:sz w:val="24"/>
          <w:szCs w:val="24"/>
          <w:lang w:eastAsia="pl-PL"/>
        </w:rPr>
        <w:t xml:space="preserve">wyznacza </w:t>
      </w:r>
      <w:r>
        <w:rPr>
          <w:rFonts w:ascii="Times New Roman" w:eastAsia="Times New Roman" w:hAnsi="Times New Roman" w:cs="Times New Roman"/>
          <w:bCs/>
          <w:iCs/>
          <w:sz w:val="24"/>
          <w:szCs w:val="24"/>
          <w:lang w:eastAsia="pl-PL"/>
        </w:rPr>
        <w:t xml:space="preserve">termin otwarcia ofert na dzień </w:t>
      </w:r>
      <w:r w:rsidRPr="00CC1C98">
        <w:rPr>
          <w:rFonts w:ascii="Times New Roman" w:eastAsia="Times New Roman" w:hAnsi="Times New Roman" w:cs="Times New Roman"/>
          <w:b/>
          <w:bCs/>
          <w:iCs/>
          <w:sz w:val="24"/>
          <w:szCs w:val="24"/>
          <w:lang w:eastAsia="pl-PL"/>
        </w:rPr>
        <w:t>2</w:t>
      </w:r>
      <w:r w:rsidR="00795CD0">
        <w:rPr>
          <w:rFonts w:ascii="Times New Roman" w:eastAsia="Times New Roman" w:hAnsi="Times New Roman" w:cs="Times New Roman"/>
          <w:b/>
          <w:bCs/>
          <w:iCs/>
          <w:sz w:val="24"/>
          <w:szCs w:val="24"/>
          <w:lang w:eastAsia="pl-PL"/>
        </w:rPr>
        <w:t>4</w:t>
      </w:r>
      <w:r w:rsidRPr="00CC1C98">
        <w:rPr>
          <w:rFonts w:ascii="Times New Roman" w:eastAsia="Times New Roman" w:hAnsi="Times New Roman" w:cs="Times New Roman"/>
          <w:b/>
          <w:bCs/>
          <w:iCs/>
          <w:sz w:val="24"/>
          <w:szCs w:val="24"/>
          <w:lang w:eastAsia="pl-PL"/>
        </w:rPr>
        <w:t xml:space="preserve"> października 2022r. godz. 11:00.</w:t>
      </w:r>
    </w:p>
    <w:p w14:paraId="00B8AA02" w14:textId="475EB683" w:rsidR="00CB2A4B" w:rsidRDefault="00CB2A4B" w:rsidP="002143A3">
      <w:pPr>
        <w:spacing w:after="0" w:line="256" w:lineRule="auto"/>
        <w:jc w:val="both"/>
        <w:rPr>
          <w:rFonts w:ascii="Times New Roman" w:eastAsia="Times New Roman" w:hAnsi="Times New Roman" w:cs="Times New Roman"/>
          <w:b/>
          <w:bCs/>
          <w:iCs/>
          <w:sz w:val="24"/>
          <w:szCs w:val="24"/>
          <w:lang w:eastAsia="pl-PL"/>
        </w:rPr>
      </w:pPr>
    </w:p>
    <w:p w14:paraId="3C827ADF" w14:textId="74B086F7" w:rsidR="00F045E7" w:rsidRDefault="00F045E7" w:rsidP="002143A3">
      <w:pPr>
        <w:spacing w:after="0" w:line="256" w:lineRule="auto"/>
        <w:jc w:val="both"/>
        <w:rPr>
          <w:rFonts w:ascii="Times New Roman" w:eastAsia="Times New Roman" w:hAnsi="Times New Roman" w:cs="Times New Roman"/>
          <w:b/>
          <w:bCs/>
          <w:iCs/>
          <w:sz w:val="24"/>
          <w:szCs w:val="24"/>
          <w:lang w:eastAsia="pl-PL"/>
        </w:rPr>
      </w:pPr>
    </w:p>
    <w:p w14:paraId="4FC57CDF" w14:textId="64B45DDD" w:rsidR="00F045E7" w:rsidRPr="00F045E7" w:rsidRDefault="00F045E7" w:rsidP="00F045E7">
      <w:pPr>
        <w:pStyle w:val="Akapitzlist"/>
        <w:numPr>
          <w:ilvl w:val="0"/>
          <w:numId w:val="27"/>
        </w:numPr>
        <w:spacing w:after="0" w:line="256" w:lineRule="auto"/>
        <w:jc w:val="both"/>
        <w:rPr>
          <w:rFonts w:ascii="Times New Roman" w:eastAsia="Times New Roman" w:hAnsi="Times New Roman" w:cs="Times New Roman"/>
          <w:bCs/>
          <w:iCs/>
          <w:sz w:val="24"/>
          <w:szCs w:val="24"/>
          <w:lang w:eastAsia="pl-PL"/>
        </w:rPr>
      </w:pPr>
      <w:r w:rsidRPr="00F045E7">
        <w:rPr>
          <w:rFonts w:ascii="Times New Roman" w:eastAsia="Times New Roman" w:hAnsi="Times New Roman" w:cs="Times New Roman"/>
          <w:bCs/>
          <w:iCs/>
          <w:sz w:val="24"/>
          <w:szCs w:val="24"/>
          <w:lang w:eastAsia="pl-PL"/>
        </w:rPr>
        <w:t>Zamawiający cytuje pytania i udziela odpowiedzi na złożone zapytania:</w:t>
      </w:r>
    </w:p>
    <w:p w14:paraId="66544828" w14:textId="31E74E25" w:rsidR="00F045E7" w:rsidRPr="00485A8C" w:rsidRDefault="00F045E7"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 xml:space="preserve">Pytanie 1 : </w:t>
      </w:r>
    </w:p>
    <w:p w14:paraId="34F7F665"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r w:rsidRPr="00F045E7">
        <w:rPr>
          <w:rFonts w:ascii="Times New Roman" w:eastAsia="Times New Roman" w:hAnsi="Times New Roman" w:cs="Times New Roman"/>
          <w:bCs/>
          <w:iCs/>
          <w:sz w:val="24"/>
          <w:szCs w:val="24"/>
          <w:lang w:eastAsia="pl-PL"/>
        </w:rPr>
        <w:t>1. Zwracam się z prośbą o przesunięcie terminu składania ofert do 24.10.2022. Ze względu na to, iż w zakres przetargu wchodzi wykonanie dokumentacji projektowej, a w chwili obecnej dysponujemy jedynie PFU, utrudniana jest rzetelna wycena robót w terminie wskazanym przez Zamawiającego.</w:t>
      </w:r>
    </w:p>
    <w:p w14:paraId="4B4FD89B" w14:textId="77777777" w:rsidR="00F045E7" w:rsidRPr="00485A8C" w:rsidRDefault="00F045E7" w:rsidP="00F045E7">
      <w:pPr>
        <w:spacing w:after="0" w:line="256" w:lineRule="auto"/>
        <w:jc w:val="both"/>
        <w:rPr>
          <w:rFonts w:ascii="Times New Roman" w:eastAsia="Times New Roman" w:hAnsi="Times New Roman" w:cs="Times New Roman"/>
          <w:b/>
          <w:iCs/>
          <w:sz w:val="24"/>
          <w:szCs w:val="24"/>
          <w:lang w:eastAsia="pl-PL"/>
        </w:rPr>
      </w:pPr>
    </w:p>
    <w:p w14:paraId="0F81F1A4" w14:textId="3A0DC41A" w:rsidR="00F045E7" w:rsidRPr="00485A8C" w:rsidRDefault="00F045E7"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Odpowiedz na pytanie 1</w:t>
      </w:r>
    </w:p>
    <w:p w14:paraId="3D28DEFB" w14:textId="282E77E0" w:rsidR="00F045E7" w:rsidRDefault="00F045E7" w:rsidP="00F045E7">
      <w:pPr>
        <w:spacing w:after="0" w:line="256"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Zamawiający wydłuża termin składania ofert, tj do dnia 24 października 2022 r.</w:t>
      </w:r>
    </w:p>
    <w:p w14:paraId="4A855DD2"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540C6540"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67461641" w14:textId="4DB92D51" w:rsidR="00F045E7" w:rsidRPr="00485A8C" w:rsidRDefault="00F045E7"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 xml:space="preserve">Pytanie </w:t>
      </w:r>
      <w:r w:rsidRPr="00485A8C">
        <w:rPr>
          <w:rFonts w:ascii="Times New Roman" w:eastAsia="Times New Roman" w:hAnsi="Times New Roman" w:cs="Times New Roman"/>
          <w:b/>
          <w:iCs/>
          <w:sz w:val="24"/>
          <w:szCs w:val="24"/>
          <w:lang w:eastAsia="pl-PL"/>
        </w:rPr>
        <w:t>2</w:t>
      </w:r>
      <w:r w:rsidRPr="00485A8C">
        <w:rPr>
          <w:rFonts w:ascii="Times New Roman" w:eastAsia="Times New Roman" w:hAnsi="Times New Roman" w:cs="Times New Roman"/>
          <w:b/>
          <w:iCs/>
          <w:sz w:val="24"/>
          <w:szCs w:val="24"/>
          <w:lang w:eastAsia="pl-PL"/>
        </w:rPr>
        <w:t>:</w:t>
      </w:r>
    </w:p>
    <w:p w14:paraId="060BDB07"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r w:rsidRPr="00F045E7">
        <w:rPr>
          <w:rFonts w:ascii="Times New Roman" w:eastAsia="Times New Roman" w:hAnsi="Times New Roman" w:cs="Times New Roman"/>
          <w:bCs/>
          <w:iCs/>
          <w:sz w:val="24"/>
          <w:szCs w:val="24"/>
          <w:lang w:eastAsia="pl-PL"/>
        </w:rPr>
        <w:t xml:space="preserve"> 2. W zakres robót przewidzianych dla Szkoły w Daniszynie wchodzi rozbiórka istniejącej wiaty gospodarczej. Proszę o informację o sposobie zagospodarowania miejsca po rozbiórce. </w:t>
      </w:r>
    </w:p>
    <w:p w14:paraId="3C2876EF"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5C5C9D93" w14:textId="62D90F2F" w:rsidR="00F045E7" w:rsidRPr="00485A8C" w:rsidRDefault="00F045E7"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 xml:space="preserve">Odpowiedz na pytanie </w:t>
      </w:r>
      <w:r w:rsidRPr="00485A8C">
        <w:rPr>
          <w:rFonts w:ascii="Times New Roman" w:eastAsia="Times New Roman" w:hAnsi="Times New Roman" w:cs="Times New Roman"/>
          <w:b/>
          <w:iCs/>
          <w:sz w:val="24"/>
          <w:szCs w:val="24"/>
          <w:lang w:eastAsia="pl-PL"/>
        </w:rPr>
        <w:t>2</w:t>
      </w:r>
    </w:p>
    <w:p w14:paraId="308AE75D" w14:textId="1FFC5496" w:rsidR="00F045E7" w:rsidRDefault="00377BF5" w:rsidP="00F045E7">
      <w:pPr>
        <w:spacing w:after="0" w:line="256" w:lineRule="auto"/>
        <w:jc w:val="both"/>
        <w:rPr>
          <w:rFonts w:ascii="Times New Roman" w:eastAsia="Times New Roman" w:hAnsi="Times New Roman" w:cs="Times New Roman"/>
          <w:bCs/>
          <w:iCs/>
          <w:sz w:val="24"/>
          <w:szCs w:val="24"/>
          <w:lang w:eastAsia="pl-PL"/>
        </w:rPr>
      </w:pPr>
      <w:r w:rsidRPr="00377BF5">
        <w:rPr>
          <w:rFonts w:ascii="Times New Roman" w:eastAsia="Times New Roman" w:hAnsi="Times New Roman" w:cs="Times New Roman"/>
          <w:bCs/>
          <w:iCs/>
          <w:sz w:val="24"/>
          <w:szCs w:val="24"/>
          <w:lang w:eastAsia="pl-PL"/>
        </w:rPr>
        <w:t>Po rozbiórce wiaty zgodnie z rysunkiem PZT należy wykonać trawnik. Dodatkowo należy przedłuży istniejące ogrodzenie betonowe do budynku nr 5 (długość około 10 m)</w:t>
      </w:r>
    </w:p>
    <w:p w14:paraId="069ECE40" w14:textId="77777777" w:rsid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629361CB" w14:textId="0481FB39" w:rsidR="00F045E7" w:rsidRPr="00485A8C" w:rsidRDefault="00485A8C"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 xml:space="preserve">Pytanie </w:t>
      </w:r>
      <w:r w:rsidRPr="00485A8C">
        <w:rPr>
          <w:rFonts w:ascii="Times New Roman" w:eastAsia="Times New Roman" w:hAnsi="Times New Roman" w:cs="Times New Roman"/>
          <w:b/>
          <w:iCs/>
          <w:sz w:val="24"/>
          <w:szCs w:val="24"/>
          <w:lang w:eastAsia="pl-PL"/>
        </w:rPr>
        <w:t>3</w:t>
      </w:r>
      <w:r w:rsidRPr="00485A8C">
        <w:rPr>
          <w:rFonts w:ascii="Times New Roman" w:eastAsia="Times New Roman" w:hAnsi="Times New Roman" w:cs="Times New Roman"/>
          <w:b/>
          <w:iCs/>
          <w:sz w:val="24"/>
          <w:szCs w:val="24"/>
          <w:lang w:eastAsia="pl-PL"/>
        </w:rPr>
        <w:t>:</w:t>
      </w:r>
    </w:p>
    <w:p w14:paraId="11ADAB06" w14:textId="155B1723" w:rsidR="00F045E7" w:rsidRDefault="00F045E7" w:rsidP="00F045E7">
      <w:pPr>
        <w:spacing w:after="0" w:line="256" w:lineRule="auto"/>
        <w:jc w:val="both"/>
        <w:rPr>
          <w:rFonts w:ascii="Times New Roman" w:eastAsia="Times New Roman" w:hAnsi="Times New Roman" w:cs="Times New Roman"/>
          <w:bCs/>
          <w:iCs/>
          <w:sz w:val="24"/>
          <w:szCs w:val="24"/>
          <w:lang w:eastAsia="pl-PL"/>
        </w:rPr>
      </w:pPr>
      <w:r w:rsidRPr="00F045E7">
        <w:rPr>
          <w:rFonts w:ascii="Times New Roman" w:eastAsia="Times New Roman" w:hAnsi="Times New Roman" w:cs="Times New Roman"/>
          <w:bCs/>
          <w:iCs/>
          <w:sz w:val="24"/>
          <w:szCs w:val="24"/>
          <w:lang w:eastAsia="pl-PL"/>
        </w:rPr>
        <w:t>3. Proszę o uszczegółowienie wymagań dotyczących odtworzenia pomieszczeń modernizowanych. Czy po wymianie instalacji sanitarnych i elektrycznych konieczne będzie skucie wszystkich tynków, czy tylko uzupełnienie po bruzdach.</w:t>
      </w:r>
    </w:p>
    <w:p w14:paraId="59DE9455" w14:textId="77777777" w:rsidR="00F045E7" w:rsidRP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78F2DDA8" w14:textId="77777777" w:rsidR="00F045E7" w:rsidRPr="00F045E7" w:rsidRDefault="00F045E7" w:rsidP="00F045E7">
      <w:pPr>
        <w:spacing w:after="0" w:line="256" w:lineRule="auto"/>
        <w:jc w:val="both"/>
        <w:rPr>
          <w:rFonts w:ascii="Times New Roman" w:eastAsia="Times New Roman" w:hAnsi="Times New Roman" w:cs="Times New Roman"/>
          <w:bCs/>
          <w:iCs/>
          <w:sz w:val="24"/>
          <w:szCs w:val="24"/>
          <w:lang w:eastAsia="pl-PL"/>
        </w:rPr>
      </w:pPr>
    </w:p>
    <w:p w14:paraId="6D6E9F0D" w14:textId="77777777" w:rsidR="00377BF5" w:rsidRDefault="00F045E7" w:rsidP="00F045E7">
      <w:pPr>
        <w:spacing w:after="0" w:line="256" w:lineRule="auto"/>
        <w:jc w:val="both"/>
        <w:rPr>
          <w:rFonts w:ascii="Times New Roman" w:eastAsia="Times New Roman" w:hAnsi="Times New Roman" w:cs="Times New Roman"/>
          <w:b/>
          <w:iCs/>
          <w:sz w:val="24"/>
          <w:szCs w:val="24"/>
          <w:lang w:eastAsia="pl-PL"/>
        </w:rPr>
      </w:pPr>
      <w:r w:rsidRPr="00485A8C">
        <w:rPr>
          <w:rFonts w:ascii="Times New Roman" w:eastAsia="Times New Roman" w:hAnsi="Times New Roman" w:cs="Times New Roman"/>
          <w:b/>
          <w:iCs/>
          <w:sz w:val="24"/>
          <w:szCs w:val="24"/>
          <w:lang w:eastAsia="pl-PL"/>
        </w:rPr>
        <w:t xml:space="preserve">Odpowiedz na pytanie </w:t>
      </w:r>
      <w:r w:rsidRPr="00485A8C">
        <w:rPr>
          <w:rFonts w:ascii="Times New Roman" w:eastAsia="Times New Roman" w:hAnsi="Times New Roman" w:cs="Times New Roman"/>
          <w:b/>
          <w:iCs/>
          <w:sz w:val="24"/>
          <w:szCs w:val="24"/>
          <w:lang w:eastAsia="pl-PL"/>
        </w:rPr>
        <w:t>3</w:t>
      </w:r>
    </w:p>
    <w:p w14:paraId="45DFF722" w14:textId="5E2FE935" w:rsidR="00F045E7" w:rsidRPr="00377BF5" w:rsidRDefault="00377BF5" w:rsidP="00F045E7">
      <w:pPr>
        <w:spacing w:after="0" w:line="256"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N</w:t>
      </w:r>
      <w:r w:rsidRPr="00377BF5">
        <w:rPr>
          <w:rFonts w:ascii="Times New Roman" w:eastAsia="Times New Roman" w:hAnsi="Times New Roman" w:cs="Times New Roman"/>
          <w:bCs/>
          <w:iCs/>
          <w:sz w:val="24"/>
          <w:szCs w:val="24"/>
          <w:lang w:eastAsia="pl-PL"/>
        </w:rPr>
        <w:t>ie zakłada się skuwania tynków – zakłada się uzupełnienie po bruzdach wykonanie nowych gładzi na ścianach i suficie oraz pomalowanie ścian i sufitów.</w:t>
      </w:r>
    </w:p>
    <w:p w14:paraId="77BD385F" w14:textId="31289863" w:rsidR="00485A8C" w:rsidRDefault="00485A8C" w:rsidP="00F045E7">
      <w:pPr>
        <w:spacing w:after="0" w:line="256" w:lineRule="auto"/>
        <w:jc w:val="both"/>
        <w:rPr>
          <w:rFonts w:ascii="Times New Roman" w:eastAsia="Times New Roman" w:hAnsi="Times New Roman" w:cs="Times New Roman"/>
          <w:bCs/>
          <w:iCs/>
          <w:sz w:val="24"/>
          <w:szCs w:val="24"/>
          <w:lang w:eastAsia="pl-PL"/>
        </w:rPr>
      </w:pPr>
    </w:p>
    <w:p w14:paraId="7D6ADBD0" w14:textId="77777777" w:rsidR="00485A8C" w:rsidRDefault="00485A8C" w:rsidP="00F045E7">
      <w:pPr>
        <w:spacing w:after="0" w:line="256" w:lineRule="auto"/>
        <w:jc w:val="both"/>
        <w:rPr>
          <w:rFonts w:ascii="Times New Roman" w:eastAsia="Times New Roman" w:hAnsi="Times New Roman" w:cs="Times New Roman"/>
          <w:bCs/>
          <w:iCs/>
          <w:sz w:val="24"/>
          <w:szCs w:val="24"/>
          <w:lang w:eastAsia="pl-PL"/>
        </w:rPr>
      </w:pPr>
    </w:p>
    <w:p w14:paraId="18C4AD78" w14:textId="03E01932" w:rsidR="00F045E7" w:rsidRDefault="00F045E7" w:rsidP="00F045E7">
      <w:pPr>
        <w:spacing w:after="0" w:line="256" w:lineRule="auto"/>
        <w:jc w:val="both"/>
        <w:rPr>
          <w:rFonts w:ascii="Times New Roman" w:eastAsia="Times New Roman" w:hAnsi="Times New Roman" w:cs="Times New Roman"/>
          <w:bCs/>
          <w:iCs/>
          <w:sz w:val="24"/>
          <w:szCs w:val="24"/>
          <w:lang w:eastAsia="pl-PL"/>
        </w:rPr>
      </w:pPr>
      <w:r w:rsidRPr="00F045E7">
        <w:rPr>
          <w:rFonts w:ascii="Times New Roman" w:eastAsia="Times New Roman" w:hAnsi="Times New Roman" w:cs="Times New Roman"/>
          <w:bCs/>
          <w:iCs/>
          <w:sz w:val="24"/>
          <w:szCs w:val="24"/>
          <w:lang w:eastAsia="pl-PL"/>
        </w:rPr>
        <w:t>II. Ponadto Zamawiający informuje, że dokonuje zmiany treści Specyfikacji Warunków Zamówienia w taki sposób, że:</w:t>
      </w:r>
    </w:p>
    <w:p w14:paraId="20E1FFAC" w14:textId="57B177FA" w:rsidR="002143A3" w:rsidRDefault="002143A3" w:rsidP="002143A3">
      <w:pPr>
        <w:spacing w:after="0" w:line="256" w:lineRule="auto"/>
        <w:jc w:val="both"/>
        <w:rPr>
          <w:rFonts w:ascii="Times New Roman" w:eastAsia="Times New Roman" w:hAnsi="Times New Roman" w:cs="Times New Roman"/>
          <w:bCs/>
          <w:iCs/>
          <w:sz w:val="24"/>
          <w:szCs w:val="24"/>
          <w:lang w:eastAsia="pl-PL"/>
        </w:rPr>
      </w:pPr>
    </w:p>
    <w:p w14:paraId="26CC7E81" w14:textId="629403D6" w:rsidR="00CC1C98" w:rsidRPr="00CC1C98" w:rsidRDefault="00CC1C98" w:rsidP="00BD79AB">
      <w:pPr>
        <w:pStyle w:val="Akapitzlist"/>
        <w:numPr>
          <w:ilvl w:val="0"/>
          <w:numId w:val="24"/>
        </w:numPr>
        <w:spacing w:after="0" w:line="256" w:lineRule="auto"/>
        <w:ind w:left="426" w:hanging="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 pkt. 15.2</w:t>
      </w:r>
      <w:r w:rsidR="003938B7">
        <w:rPr>
          <w:rFonts w:ascii="Times New Roman" w:eastAsia="Calibri" w:hAnsi="Times New Roman" w:cs="Times New Roman"/>
          <w:b/>
          <w:bCs/>
          <w:sz w:val="24"/>
          <w:szCs w:val="24"/>
        </w:rPr>
        <w:t>.</w:t>
      </w:r>
      <w:r w:rsidRPr="00CC1C98">
        <w:rPr>
          <w:rFonts w:ascii="Times New Roman" w:eastAsia="Calibri" w:hAnsi="Times New Roman" w:cs="Times New Roman"/>
          <w:b/>
          <w:bCs/>
          <w:sz w:val="24"/>
          <w:szCs w:val="24"/>
        </w:rPr>
        <w:t xml:space="preserve"> SWZ wprowadza następujące zmiany:</w:t>
      </w:r>
    </w:p>
    <w:p w14:paraId="1508BF00" w14:textId="0EC4BEA9" w:rsidR="00CC1C98" w:rsidRPr="00CC1C98" w:rsidRDefault="00CC1C98" w:rsidP="00BD79AB">
      <w:pPr>
        <w:pStyle w:val="Akapitzlist"/>
        <w:spacing w:line="256" w:lineRule="auto"/>
        <w:ind w:left="426" w:hanging="426"/>
        <w:rPr>
          <w:rFonts w:ascii="Times New Roman" w:eastAsia="Calibri" w:hAnsi="Times New Roman" w:cs="Times New Roman"/>
          <w:bCs/>
          <w:iCs/>
          <w:sz w:val="24"/>
          <w:szCs w:val="24"/>
          <w:lang w:val="x-none"/>
        </w:rPr>
      </w:pPr>
      <w:r w:rsidRPr="00CC1C98">
        <w:rPr>
          <w:rFonts w:ascii="Times New Roman" w:eastAsia="Calibri" w:hAnsi="Times New Roman" w:cs="Times New Roman"/>
          <w:bCs/>
          <w:iCs/>
          <w:sz w:val="24"/>
          <w:szCs w:val="24"/>
          <w:lang w:val="x-none"/>
        </w:rPr>
        <w:t xml:space="preserve">Wadium </w:t>
      </w:r>
      <w:r w:rsidRPr="00CC1C98">
        <w:rPr>
          <w:rFonts w:ascii="Times New Roman" w:eastAsia="Calibri" w:hAnsi="Times New Roman" w:cs="Times New Roman"/>
          <w:bCs/>
          <w:iCs/>
          <w:sz w:val="24"/>
          <w:szCs w:val="24"/>
        </w:rPr>
        <w:t xml:space="preserve">musi zostać wniesione przed upływem terminu składania ofert, tj. </w:t>
      </w:r>
      <w:r w:rsidRPr="00CC1C98">
        <w:rPr>
          <w:rFonts w:ascii="Times New Roman" w:eastAsia="Calibri" w:hAnsi="Times New Roman" w:cs="Times New Roman"/>
          <w:bCs/>
          <w:iCs/>
          <w:sz w:val="24"/>
          <w:szCs w:val="24"/>
          <w:lang w:val="x-none"/>
        </w:rPr>
        <w:t xml:space="preserve">do dnia </w:t>
      </w:r>
      <w:r w:rsidRPr="00CC1C98">
        <w:rPr>
          <w:rFonts w:ascii="Times New Roman" w:eastAsia="Calibri" w:hAnsi="Times New Roman" w:cs="Times New Roman"/>
          <w:bCs/>
          <w:iCs/>
          <w:sz w:val="24"/>
          <w:szCs w:val="24"/>
          <w:lang w:val="x-none"/>
        </w:rPr>
        <w:br/>
      </w:r>
      <w:r w:rsidRPr="00CC1C98">
        <w:rPr>
          <w:rFonts w:ascii="Times New Roman" w:eastAsia="Calibri" w:hAnsi="Times New Roman" w:cs="Times New Roman"/>
          <w:b/>
          <w:bCs/>
          <w:iCs/>
          <w:sz w:val="24"/>
          <w:szCs w:val="24"/>
          <w:lang w:val="x-none"/>
        </w:rPr>
        <w:t>2022-10-</w:t>
      </w:r>
      <w:r w:rsidRPr="00CC1C98">
        <w:rPr>
          <w:rFonts w:ascii="Times New Roman" w:eastAsia="Calibri" w:hAnsi="Times New Roman" w:cs="Times New Roman"/>
          <w:b/>
          <w:bCs/>
          <w:iCs/>
          <w:sz w:val="24"/>
          <w:szCs w:val="24"/>
        </w:rPr>
        <w:t>2</w:t>
      </w:r>
      <w:r w:rsidR="00CB2A4B">
        <w:rPr>
          <w:rFonts w:ascii="Times New Roman" w:eastAsia="Calibri" w:hAnsi="Times New Roman" w:cs="Times New Roman"/>
          <w:b/>
          <w:bCs/>
          <w:iCs/>
          <w:sz w:val="24"/>
          <w:szCs w:val="24"/>
        </w:rPr>
        <w:t>4</w:t>
      </w:r>
      <w:r w:rsidRPr="00CC1C98">
        <w:rPr>
          <w:rFonts w:ascii="Times New Roman" w:eastAsia="Calibri" w:hAnsi="Times New Roman" w:cs="Times New Roman"/>
          <w:b/>
          <w:bCs/>
          <w:iCs/>
          <w:sz w:val="24"/>
          <w:szCs w:val="24"/>
        </w:rPr>
        <w:t xml:space="preserve"> </w:t>
      </w:r>
      <w:r w:rsidRPr="00CC1C98">
        <w:rPr>
          <w:rFonts w:ascii="Times New Roman" w:eastAsia="Calibri" w:hAnsi="Times New Roman" w:cs="Times New Roman"/>
          <w:b/>
          <w:bCs/>
          <w:iCs/>
          <w:sz w:val="24"/>
          <w:szCs w:val="24"/>
          <w:lang w:val="x-none"/>
        </w:rPr>
        <w:t>do godz. 10:00</w:t>
      </w:r>
      <w:r w:rsidRPr="00CC1C98">
        <w:rPr>
          <w:rFonts w:ascii="Times New Roman" w:eastAsia="Calibri" w:hAnsi="Times New Roman" w:cs="Times New Roman"/>
          <w:bCs/>
          <w:iCs/>
          <w:sz w:val="24"/>
          <w:szCs w:val="24"/>
        </w:rPr>
        <w:t>, według wyboru Wykonawcy w jednej lub kilku następujących formach:</w:t>
      </w:r>
    </w:p>
    <w:p w14:paraId="0B943187" w14:textId="77777777" w:rsidR="00CC1C98" w:rsidRPr="00CC1C98" w:rsidRDefault="00CC1C98" w:rsidP="00BD79AB">
      <w:pPr>
        <w:pStyle w:val="Akapitzlist"/>
        <w:numPr>
          <w:ilvl w:val="0"/>
          <w:numId w:val="26"/>
        </w:numPr>
        <w:spacing w:line="256" w:lineRule="auto"/>
        <w:ind w:left="426" w:hanging="426"/>
        <w:rPr>
          <w:rFonts w:ascii="Times New Roman" w:eastAsia="Calibri" w:hAnsi="Times New Roman" w:cs="Times New Roman"/>
          <w:bCs/>
          <w:iCs/>
          <w:sz w:val="24"/>
          <w:szCs w:val="24"/>
          <w:lang w:val="x-none"/>
        </w:rPr>
      </w:pPr>
      <w:r w:rsidRPr="00CC1C98">
        <w:rPr>
          <w:rFonts w:ascii="Times New Roman" w:eastAsia="Calibri" w:hAnsi="Times New Roman" w:cs="Times New Roman"/>
          <w:bCs/>
          <w:iCs/>
          <w:sz w:val="24"/>
          <w:szCs w:val="24"/>
        </w:rPr>
        <w:t>pieniądzu;</w:t>
      </w:r>
    </w:p>
    <w:p w14:paraId="4F3CC94E" w14:textId="77777777" w:rsidR="00CC1C98" w:rsidRPr="00CC1C98" w:rsidRDefault="00CC1C98" w:rsidP="00BD79AB">
      <w:pPr>
        <w:pStyle w:val="Akapitzlist"/>
        <w:numPr>
          <w:ilvl w:val="0"/>
          <w:numId w:val="26"/>
        </w:numPr>
        <w:spacing w:line="256" w:lineRule="auto"/>
        <w:ind w:left="426" w:hanging="426"/>
        <w:rPr>
          <w:rFonts w:ascii="Times New Roman" w:eastAsia="Calibri" w:hAnsi="Times New Roman" w:cs="Times New Roman"/>
          <w:bCs/>
          <w:iCs/>
          <w:sz w:val="24"/>
          <w:szCs w:val="24"/>
          <w:lang w:val="x-none"/>
        </w:rPr>
      </w:pPr>
      <w:r w:rsidRPr="00CC1C98">
        <w:rPr>
          <w:rFonts w:ascii="Times New Roman" w:eastAsia="Calibri" w:hAnsi="Times New Roman" w:cs="Times New Roman"/>
          <w:bCs/>
          <w:iCs/>
          <w:sz w:val="24"/>
          <w:szCs w:val="24"/>
        </w:rPr>
        <w:t>gwarancjach bankowych;</w:t>
      </w:r>
    </w:p>
    <w:p w14:paraId="6A039731" w14:textId="77777777" w:rsidR="00CC1C98" w:rsidRPr="00CC1C98" w:rsidRDefault="00CC1C98" w:rsidP="00BD79AB">
      <w:pPr>
        <w:pStyle w:val="Akapitzlist"/>
        <w:numPr>
          <w:ilvl w:val="0"/>
          <w:numId w:val="26"/>
        </w:numPr>
        <w:spacing w:line="256" w:lineRule="auto"/>
        <w:ind w:left="426" w:hanging="426"/>
        <w:rPr>
          <w:rFonts w:ascii="Times New Roman" w:eastAsia="Calibri" w:hAnsi="Times New Roman" w:cs="Times New Roman"/>
          <w:bCs/>
          <w:iCs/>
          <w:sz w:val="24"/>
          <w:szCs w:val="24"/>
          <w:lang w:val="x-none"/>
        </w:rPr>
      </w:pPr>
      <w:r w:rsidRPr="00CC1C98">
        <w:rPr>
          <w:rFonts w:ascii="Times New Roman" w:eastAsia="Calibri" w:hAnsi="Times New Roman" w:cs="Times New Roman"/>
          <w:bCs/>
          <w:iCs/>
          <w:sz w:val="24"/>
          <w:szCs w:val="24"/>
        </w:rPr>
        <w:t>gwarancjach ubezpieczeniowych;</w:t>
      </w:r>
    </w:p>
    <w:p w14:paraId="6768CF29" w14:textId="0649DDD1" w:rsidR="00CC1C98" w:rsidRPr="003938B7" w:rsidRDefault="00CC1C98" w:rsidP="00BD79AB">
      <w:pPr>
        <w:pStyle w:val="Akapitzlist"/>
        <w:numPr>
          <w:ilvl w:val="0"/>
          <w:numId w:val="26"/>
        </w:numPr>
        <w:spacing w:line="256" w:lineRule="auto"/>
        <w:ind w:left="426" w:hanging="426"/>
        <w:rPr>
          <w:rFonts w:ascii="Times New Roman" w:eastAsia="Calibri" w:hAnsi="Times New Roman" w:cs="Times New Roman"/>
          <w:bCs/>
          <w:iCs/>
          <w:sz w:val="24"/>
          <w:szCs w:val="24"/>
          <w:lang w:val="x-none"/>
        </w:rPr>
      </w:pPr>
      <w:r w:rsidRPr="00CC1C98">
        <w:rPr>
          <w:rFonts w:ascii="Times New Roman" w:eastAsia="Calibri" w:hAnsi="Times New Roman" w:cs="Times New Roman"/>
          <w:bCs/>
          <w:iCs/>
          <w:sz w:val="24"/>
          <w:szCs w:val="24"/>
        </w:rPr>
        <w:t>poręczeniach udzielanych przez podmioty, o których mowa w art. 6b ust. 5 pkt 2 ustawy z dnia 9 listopada 2000 r. o utworzeniu Polskiej Agencji Rozwoju Przedsiębiorczości (t.j. Dz. U. z 2020r. poz. 299).</w:t>
      </w:r>
      <w:r w:rsidRPr="003938B7">
        <w:rPr>
          <w:rFonts w:ascii="Times New Roman" w:eastAsia="Calibri" w:hAnsi="Times New Roman" w:cs="Times New Roman"/>
          <w:bCs/>
          <w:sz w:val="24"/>
          <w:szCs w:val="24"/>
        </w:rPr>
        <w:br/>
      </w:r>
    </w:p>
    <w:p w14:paraId="4ACEB38C" w14:textId="63641995" w:rsidR="00CC1C98" w:rsidRPr="00CC1C98" w:rsidRDefault="00CC1C98" w:rsidP="00BD79AB">
      <w:pPr>
        <w:pStyle w:val="Akapitzlist"/>
        <w:numPr>
          <w:ilvl w:val="0"/>
          <w:numId w:val="24"/>
        </w:numPr>
        <w:spacing w:after="0" w:line="256" w:lineRule="auto"/>
        <w:ind w:left="426" w:hanging="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 pkt. 15.3</w:t>
      </w:r>
      <w:r w:rsidR="003938B7">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CC1C98">
        <w:rPr>
          <w:rFonts w:ascii="Times New Roman" w:eastAsia="Calibri" w:hAnsi="Times New Roman" w:cs="Times New Roman"/>
          <w:b/>
          <w:bCs/>
          <w:sz w:val="24"/>
          <w:szCs w:val="24"/>
        </w:rPr>
        <w:t>SWZ wprowadza następujące zmiany:</w:t>
      </w:r>
    </w:p>
    <w:p w14:paraId="61D1AF6C" w14:textId="53E018AE" w:rsidR="00CC1C98" w:rsidRPr="00CC1C98" w:rsidRDefault="00CC1C98" w:rsidP="00BD79AB">
      <w:pPr>
        <w:pStyle w:val="Akapitzlist"/>
        <w:spacing w:after="0" w:line="256" w:lineRule="auto"/>
        <w:ind w:left="426" w:hanging="426"/>
        <w:jc w:val="both"/>
        <w:rPr>
          <w:rFonts w:ascii="Times New Roman" w:eastAsia="Calibri" w:hAnsi="Times New Roman" w:cs="Times New Roman"/>
          <w:bCs/>
          <w:sz w:val="24"/>
          <w:szCs w:val="24"/>
          <w:lang w:val="x-none"/>
        </w:rPr>
      </w:pPr>
      <w:r w:rsidRPr="00CC1C98">
        <w:rPr>
          <w:rFonts w:ascii="Times New Roman" w:eastAsia="Calibri" w:hAnsi="Times New Roman" w:cs="Times New Roman"/>
          <w:bCs/>
          <w:sz w:val="24"/>
          <w:szCs w:val="24"/>
          <w:lang w:val="x-none"/>
        </w:rPr>
        <w:t xml:space="preserve">Wadium musi obejmować pełen okres związania ofertą tj. </w:t>
      </w:r>
      <w:r>
        <w:rPr>
          <w:rFonts w:ascii="Times New Roman" w:eastAsia="Calibri" w:hAnsi="Times New Roman" w:cs="Times New Roman"/>
          <w:b/>
          <w:bCs/>
          <w:sz w:val="24"/>
          <w:szCs w:val="24"/>
          <w:lang w:val="x-none"/>
        </w:rPr>
        <w:t>do dnia 2022-11-2</w:t>
      </w:r>
      <w:r w:rsidR="00795CD0">
        <w:rPr>
          <w:rFonts w:ascii="Times New Roman" w:eastAsia="Calibri" w:hAnsi="Times New Roman" w:cs="Times New Roman"/>
          <w:b/>
          <w:bCs/>
          <w:sz w:val="24"/>
          <w:szCs w:val="24"/>
        </w:rPr>
        <w:t>2</w:t>
      </w:r>
      <w:r w:rsidRPr="00CC1C98">
        <w:rPr>
          <w:rFonts w:ascii="Times New Roman" w:eastAsia="Calibri" w:hAnsi="Times New Roman" w:cs="Times New Roman"/>
          <w:b/>
          <w:bCs/>
          <w:sz w:val="24"/>
          <w:szCs w:val="24"/>
          <w:lang w:val="x-none"/>
        </w:rPr>
        <w:t>.</w:t>
      </w:r>
    </w:p>
    <w:p w14:paraId="4443AF1B" w14:textId="77777777" w:rsidR="00CC1C98" w:rsidRDefault="00CC1C98" w:rsidP="00BD79AB">
      <w:pPr>
        <w:pStyle w:val="Akapitzlist"/>
        <w:spacing w:after="0" w:line="256" w:lineRule="auto"/>
        <w:ind w:left="426" w:hanging="426"/>
        <w:jc w:val="both"/>
        <w:rPr>
          <w:rFonts w:ascii="Times New Roman" w:eastAsia="Calibri" w:hAnsi="Times New Roman" w:cs="Times New Roman"/>
          <w:b/>
          <w:bCs/>
          <w:sz w:val="24"/>
          <w:szCs w:val="24"/>
        </w:rPr>
      </w:pPr>
    </w:p>
    <w:p w14:paraId="10C92FCE" w14:textId="1236581A" w:rsidR="00CC1C98" w:rsidRPr="00CC1C98" w:rsidRDefault="00CC1C98" w:rsidP="00BD79AB">
      <w:pPr>
        <w:pStyle w:val="Akapitzlist"/>
        <w:numPr>
          <w:ilvl w:val="0"/>
          <w:numId w:val="24"/>
        </w:numPr>
        <w:spacing w:after="0" w:line="256" w:lineRule="auto"/>
        <w:ind w:left="426" w:hanging="426"/>
        <w:jc w:val="both"/>
        <w:rPr>
          <w:rFonts w:ascii="Times New Roman" w:eastAsia="Calibri" w:hAnsi="Times New Roman" w:cs="Times New Roman"/>
          <w:b/>
          <w:bCs/>
          <w:sz w:val="24"/>
          <w:szCs w:val="24"/>
        </w:rPr>
      </w:pPr>
      <w:r w:rsidRPr="00CC1C98">
        <w:rPr>
          <w:rFonts w:ascii="Times New Roman" w:eastAsia="Calibri" w:hAnsi="Times New Roman" w:cs="Times New Roman"/>
          <w:b/>
          <w:bCs/>
          <w:sz w:val="24"/>
          <w:szCs w:val="24"/>
        </w:rPr>
        <w:t>W pkt. 16</w:t>
      </w:r>
      <w:r w:rsidR="003938B7">
        <w:rPr>
          <w:rFonts w:ascii="Times New Roman" w:eastAsia="Calibri" w:hAnsi="Times New Roman" w:cs="Times New Roman"/>
          <w:b/>
          <w:bCs/>
          <w:sz w:val="24"/>
          <w:szCs w:val="24"/>
        </w:rPr>
        <w:t>.1.</w:t>
      </w:r>
      <w:r w:rsidRPr="00CC1C98">
        <w:rPr>
          <w:rFonts w:ascii="Times New Roman" w:eastAsia="Calibri" w:hAnsi="Times New Roman" w:cs="Times New Roman"/>
          <w:b/>
          <w:bCs/>
          <w:sz w:val="24"/>
          <w:szCs w:val="24"/>
        </w:rPr>
        <w:t xml:space="preserve"> SWZ wprowadza następujące zmiany:</w:t>
      </w:r>
    </w:p>
    <w:p w14:paraId="113BA5D7" w14:textId="70A622F1" w:rsidR="00CC1C98" w:rsidRPr="00CC1C98" w:rsidRDefault="00CC1C98" w:rsidP="00BD79AB">
      <w:pPr>
        <w:pStyle w:val="Akapitzlist"/>
        <w:ind w:left="426" w:hanging="426"/>
        <w:rPr>
          <w:rFonts w:ascii="Times New Roman" w:eastAsia="Calibri" w:hAnsi="Times New Roman" w:cs="Times New Roman"/>
          <w:b/>
          <w:bCs/>
          <w:sz w:val="24"/>
          <w:szCs w:val="24"/>
        </w:rPr>
      </w:pPr>
      <w:r w:rsidRPr="00CC1C98">
        <w:rPr>
          <w:rFonts w:ascii="Times New Roman" w:eastAsia="Calibri" w:hAnsi="Times New Roman" w:cs="Times New Roman"/>
          <w:sz w:val="24"/>
          <w:szCs w:val="24"/>
        </w:rPr>
        <w:t>Wykonawca pozostaje związany ofertą do dnia</w:t>
      </w:r>
      <w:r w:rsidR="003938B7">
        <w:rPr>
          <w:rFonts w:ascii="Times New Roman" w:eastAsia="Calibri" w:hAnsi="Times New Roman" w:cs="Times New Roman"/>
          <w:b/>
          <w:bCs/>
          <w:sz w:val="24"/>
          <w:szCs w:val="24"/>
        </w:rPr>
        <w:t xml:space="preserve"> 2022-11-2</w:t>
      </w:r>
      <w:r w:rsidR="00CB2A4B">
        <w:rPr>
          <w:rFonts w:ascii="Times New Roman" w:eastAsia="Calibri" w:hAnsi="Times New Roman" w:cs="Times New Roman"/>
          <w:b/>
          <w:bCs/>
          <w:sz w:val="24"/>
          <w:szCs w:val="24"/>
        </w:rPr>
        <w:t>2</w:t>
      </w:r>
      <w:r w:rsidRPr="00CC1C98">
        <w:rPr>
          <w:rFonts w:ascii="Times New Roman" w:eastAsia="Calibri" w:hAnsi="Times New Roman" w:cs="Times New Roman"/>
          <w:b/>
          <w:bCs/>
          <w:sz w:val="24"/>
          <w:szCs w:val="24"/>
        </w:rPr>
        <w:t>.</w:t>
      </w:r>
    </w:p>
    <w:p w14:paraId="3855F5D5" w14:textId="77777777" w:rsidR="00CC1C98" w:rsidRPr="00CC1C98" w:rsidRDefault="00CC1C98" w:rsidP="00BD79AB">
      <w:pPr>
        <w:pStyle w:val="Akapitzlist"/>
        <w:spacing w:after="0" w:line="256" w:lineRule="auto"/>
        <w:ind w:left="426" w:hanging="426"/>
        <w:jc w:val="both"/>
        <w:rPr>
          <w:rFonts w:ascii="Times New Roman" w:eastAsia="Calibri" w:hAnsi="Times New Roman" w:cs="Times New Roman"/>
          <w:b/>
          <w:bCs/>
          <w:sz w:val="24"/>
          <w:szCs w:val="24"/>
        </w:rPr>
      </w:pPr>
    </w:p>
    <w:p w14:paraId="54C4C638" w14:textId="77777777" w:rsidR="00CC1C98" w:rsidRPr="00CC1C98" w:rsidRDefault="00CC1C98" w:rsidP="00BD79AB">
      <w:pPr>
        <w:pStyle w:val="Akapitzlist"/>
        <w:numPr>
          <w:ilvl w:val="0"/>
          <w:numId w:val="24"/>
        </w:numPr>
        <w:spacing w:after="0" w:line="256" w:lineRule="auto"/>
        <w:ind w:left="426" w:hanging="426"/>
        <w:jc w:val="both"/>
        <w:rPr>
          <w:rFonts w:ascii="Times New Roman" w:eastAsia="Calibri" w:hAnsi="Times New Roman" w:cs="Times New Roman"/>
          <w:b/>
          <w:bCs/>
          <w:sz w:val="24"/>
          <w:szCs w:val="24"/>
        </w:rPr>
      </w:pPr>
      <w:r w:rsidRPr="00CC1C98">
        <w:rPr>
          <w:rFonts w:ascii="Times New Roman" w:eastAsia="Calibri" w:hAnsi="Times New Roman" w:cs="Times New Roman"/>
          <w:b/>
          <w:bCs/>
          <w:sz w:val="24"/>
          <w:szCs w:val="24"/>
        </w:rPr>
        <w:t>W pkt. 18 SWZ wprowadza następujące zmiany:</w:t>
      </w:r>
    </w:p>
    <w:p w14:paraId="267386D8" w14:textId="3A19FC3C" w:rsidR="00CC1C98" w:rsidRPr="00CC1C98" w:rsidRDefault="00CC1C98" w:rsidP="00BD79AB">
      <w:pPr>
        <w:pStyle w:val="Akapitzlist"/>
        <w:spacing w:after="0" w:line="256" w:lineRule="auto"/>
        <w:ind w:left="426" w:hanging="426"/>
        <w:jc w:val="both"/>
        <w:rPr>
          <w:rFonts w:ascii="Times New Roman" w:eastAsia="Calibri" w:hAnsi="Times New Roman" w:cs="Times New Roman"/>
          <w:sz w:val="24"/>
          <w:szCs w:val="24"/>
        </w:rPr>
      </w:pPr>
      <w:r w:rsidRPr="00CC1C98">
        <w:rPr>
          <w:rFonts w:ascii="Times New Roman" w:eastAsia="Calibri" w:hAnsi="Times New Roman" w:cs="Times New Roman"/>
          <w:sz w:val="24"/>
          <w:szCs w:val="24"/>
        </w:rPr>
        <w:t xml:space="preserve">Ofertę, wraz z załącznikami, należy złożyć za pośrednictwem Platformy w terminie do dnia </w:t>
      </w:r>
      <w:r w:rsidR="003938B7">
        <w:rPr>
          <w:rFonts w:ascii="Times New Roman" w:eastAsia="Calibri" w:hAnsi="Times New Roman" w:cs="Times New Roman"/>
          <w:b/>
          <w:bCs/>
          <w:sz w:val="24"/>
          <w:szCs w:val="24"/>
        </w:rPr>
        <w:t>2022-10-2</w:t>
      </w:r>
      <w:r w:rsidR="00CB2A4B">
        <w:rPr>
          <w:rFonts w:ascii="Times New Roman" w:eastAsia="Calibri" w:hAnsi="Times New Roman" w:cs="Times New Roman"/>
          <w:b/>
          <w:bCs/>
          <w:sz w:val="24"/>
          <w:szCs w:val="24"/>
        </w:rPr>
        <w:t>4</w:t>
      </w:r>
      <w:r w:rsidRPr="00CC1C98">
        <w:rPr>
          <w:rFonts w:ascii="Times New Roman" w:eastAsia="Calibri" w:hAnsi="Times New Roman" w:cs="Times New Roman"/>
          <w:b/>
          <w:bCs/>
          <w:sz w:val="24"/>
          <w:szCs w:val="24"/>
        </w:rPr>
        <w:t xml:space="preserve"> do godz. 10:00.</w:t>
      </w:r>
    </w:p>
    <w:p w14:paraId="3908DAB2" w14:textId="77777777" w:rsidR="00CC1C98" w:rsidRPr="00CC1C98" w:rsidRDefault="00CC1C98" w:rsidP="00BD79AB">
      <w:pPr>
        <w:pStyle w:val="Akapitzlist"/>
        <w:spacing w:after="0" w:line="256" w:lineRule="auto"/>
        <w:ind w:left="426" w:hanging="426"/>
        <w:jc w:val="both"/>
        <w:rPr>
          <w:rFonts w:ascii="Times New Roman" w:eastAsia="Calibri" w:hAnsi="Times New Roman" w:cs="Times New Roman"/>
          <w:b/>
          <w:bCs/>
          <w:sz w:val="24"/>
          <w:szCs w:val="24"/>
        </w:rPr>
      </w:pPr>
    </w:p>
    <w:p w14:paraId="4B2896D9" w14:textId="77777777" w:rsidR="00CC1C98" w:rsidRPr="00CC1C98" w:rsidRDefault="00CC1C98" w:rsidP="00BD79AB">
      <w:pPr>
        <w:pStyle w:val="Akapitzlist"/>
        <w:numPr>
          <w:ilvl w:val="0"/>
          <w:numId w:val="24"/>
        </w:numPr>
        <w:ind w:left="426" w:hanging="426"/>
        <w:rPr>
          <w:rFonts w:ascii="Times New Roman" w:eastAsia="Calibri" w:hAnsi="Times New Roman" w:cs="Times New Roman"/>
          <w:b/>
          <w:bCs/>
          <w:sz w:val="24"/>
          <w:szCs w:val="24"/>
        </w:rPr>
      </w:pPr>
      <w:r w:rsidRPr="00CC1C98">
        <w:rPr>
          <w:rFonts w:ascii="Times New Roman" w:eastAsia="Calibri" w:hAnsi="Times New Roman" w:cs="Times New Roman"/>
          <w:b/>
          <w:bCs/>
          <w:sz w:val="24"/>
          <w:szCs w:val="24"/>
        </w:rPr>
        <w:t>W pkt. 19.1 SWZ wprowadza następujące zmiany:</w:t>
      </w:r>
    </w:p>
    <w:p w14:paraId="6F2FE3B6" w14:textId="7DBCA090" w:rsidR="00CC1C98" w:rsidRPr="00CC1C98" w:rsidRDefault="00CC1C98" w:rsidP="00BD79AB">
      <w:pPr>
        <w:pStyle w:val="Akapitzlist"/>
        <w:spacing w:after="0" w:line="256" w:lineRule="auto"/>
        <w:ind w:left="426" w:hanging="426"/>
        <w:jc w:val="both"/>
        <w:rPr>
          <w:rFonts w:ascii="Times New Roman" w:eastAsia="Calibri" w:hAnsi="Times New Roman" w:cs="Times New Roman"/>
          <w:sz w:val="24"/>
          <w:szCs w:val="24"/>
        </w:rPr>
      </w:pPr>
      <w:r w:rsidRPr="00CC1C98">
        <w:rPr>
          <w:rFonts w:ascii="Times New Roman" w:eastAsia="Calibri" w:hAnsi="Times New Roman" w:cs="Times New Roman"/>
          <w:b/>
          <w:bCs/>
          <w:sz w:val="24"/>
          <w:szCs w:val="24"/>
        </w:rPr>
        <w:t>Otwarc</w:t>
      </w:r>
      <w:r w:rsidR="00BD79AB">
        <w:rPr>
          <w:rFonts w:ascii="Times New Roman" w:eastAsia="Calibri" w:hAnsi="Times New Roman" w:cs="Times New Roman"/>
          <w:b/>
          <w:bCs/>
          <w:sz w:val="24"/>
          <w:szCs w:val="24"/>
        </w:rPr>
        <w:t>ie ofert nastąpi w dniu: 2022-10-2</w:t>
      </w:r>
      <w:r w:rsidR="00CB2A4B">
        <w:rPr>
          <w:rFonts w:ascii="Times New Roman" w:eastAsia="Calibri" w:hAnsi="Times New Roman" w:cs="Times New Roman"/>
          <w:b/>
          <w:bCs/>
          <w:sz w:val="24"/>
          <w:szCs w:val="24"/>
        </w:rPr>
        <w:t>4</w:t>
      </w:r>
      <w:r w:rsidRPr="00CC1C98">
        <w:rPr>
          <w:rFonts w:ascii="Times New Roman" w:eastAsia="Calibri" w:hAnsi="Times New Roman" w:cs="Times New Roman"/>
          <w:b/>
          <w:bCs/>
          <w:sz w:val="24"/>
          <w:szCs w:val="24"/>
        </w:rPr>
        <w:t xml:space="preserve"> o godz. 11:00,</w:t>
      </w:r>
      <w:r w:rsidRPr="00CC1C98">
        <w:rPr>
          <w:rFonts w:ascii="Times New Roman" w:eastAsia="Calibri" w:hAnsi="Times New Roman" w:cs="Times New Roman"/>
          <w:sz w:val="24"/>
          <w:szCs w:val="24"/>
        </w:rPr>
        <w:t xml:space="preserve"> za pośrednictwem Platformy, na karcie ”Oferta/Załączniki”, poprzez ich odszyfrowanie, które jest jednoznaczne z ich upublicznieniem.</w:t>
      </w:r>
    </w:p>
    <w:p w14:paraId="1B3FB801" w14:textId="77777777" w:rsidR="00CC1C98" w:rsidRPr="00CC1C98" w:rsidRDefault="00CC1C98" w:rsidP="00CC1C98">
      <w:pPr>
        <w:spacing w:after="0" w:line="256" w:lineRule="auto"/>
        <w:jc w:val="both"/>
        <w:rPr>
          <w:rFonts w:ascii="Times New Roman" w:eastAsia="Calibri" w:hAnsi="Times New Roman" w:cs="Times New Roman"/>
          <w:sz w:val="24"/>
          <w:szCs w:val="24"/>
        </w:rPr>
      </w:pPr>
    </w:p>
    <w:p w14:paraId="09CA1900" w14:textId="5A237C81" w:rsidR="00BD79AB" w:rsidRPr="002143A3" w:rsidRDefault="00BD79AB" w:rsidP="00BD79AB">
      <w:pPr>
        <w:spacing w:after="0" w:line="256" w:lineRule="auto"/>
        <w:jc w:val="both"/>
        <w:rPr>
          <w:rFonts w:ascii="Times New Roman" w:eastAsia="Times New Roman" w:hAnsi="Times New Roman" w:cs="Times New Roman"/>
          <w:bCs/>
          <w:iCs/>
          <w:sz w:val="24"/>
          <w:szCs w:val="24"/>
          <w:lang w:eastAsia="pl-PL"/>
        </w:rPr>
      </w:pPr>
      <w:r w:rsidRPr="002143A3">
        <w:rPr>
          <w:rFonts w:ascii="Times New Roman" w:eastAsia="Times New Roman" w:hAnsi="Times New Roman" w:cs="Times New Roman"/>
          <w:bCs/>
          <w:iCs/>
          <w:sz w:val="24"/>
          <w:szCs w:val="24"/>
          <w:lang w:eastAsia="pl-PL"/>
        </w:rPr>
        <w:t>Przedłużenie terminu składania ofert podyktowane jest niezbędnym dodatkowym czasem na</w:t>
      </w:r>
      <w:r>
        <w:rPr>
          <w:rFonts w:ascii="Times New Roman" w:eastAsia="Times New Roman" w:hAnsi="Times New Roman" w:cs="Times New Roman"/>
          <w:bCs/>
          <w:iCs/>
          <w:sz w:val="24"/>
          <w:szCs w:val="24"/>
          <w:lang w:eastAsia="pl-PL"/>
        </w:rPr>
        <w:t xml:space="preserve"> </w:t>
      </w:r>
      <w:r w:rsidRPr="002143A3">
        <w:rPr>
          <w:rFonts w:ascii="Times New Roman" w:eastAsia="Times New Roman" w:hAnsi="Times New Roman" w:cs="Times New Roman"/>
          <w:bCs/>
          <w:iCs/>
          <w:sz w:val="24"/>
          <w:szCs w:val="24"/>
          <w:lang w:eastAsia="pl-PL"/>
        </w:rPr>
        <w:t>wprowadzenie zmian w ofertach w związku z koniecznością wyjaśnienia i zmiany treści swz.</w:t>
      </w:r>
    </w:p>
    <w:p w14:paraId="13E74FA8" w14:textId="77777777" w:rsidR="00BD79AB" w:rsidRPr="002143A3" w:rsidRDefault="00BD79AB" w:rsidP="00BD79AB">
      <w:pPr>
        <w:spacing w:after="0" w:line="256" w:lineRule="auto"/>
        <w:jc w:val="both"/>
        <w:rPr>
          <w:rFonts w:ascii="Times New Roman" w:eastAsia="Times New Roman" w:hAnsi="Times New Roman" w:cs="Times New Roman"/>
          <w:bCs/>
          <w:iCs/>
          <w:sz w:val="24"/>
          <w:szCs w:val="24"/>
          <w:lang w:eastAsia="pl-PL"/>
        </w:rPr>
      </w:pPr>
      <w:r w:rsidRPr="00BD79AB">
        <w:rPr>
          <w:rFonts w:ascii="Times New Roman" w:eastAsia="Times New Roman" w:hAnsi="Times New Roman" w:cs="Times New Roman"/>
          <w:bCs/>
          <w:iCs/>
          <w:sz w:val="24"/>
          <w:szCs w:val="24"/>
          <w:lang w:eastAsia="pl-PL"/>
        </w:rPr>
        <w:t>Wobec powyższego, mając na uwadze zasadę przejrzystości prowadzonego postępowania oraz równy dostęp potencjalnych Wykonawców do informacji, jak również umożliwienie potencjalnym Wykonawcom, jak najlepsze przygotowanie ofert, poprzez wydłużenie czasu na ich złożenie – Zamawiający postanawia</w:t>
      </w:r>
      <w:r>
        <w:rPr>
          <w:rFonts w:ascii="Times New Roman" w:eastAsia="Times New Roman" w:hAnsi="Times New Roman" w:cs="Times New Roman"/>
          <w:bCs/>
          <w:iCs/>
          <w:sz w:val="24"/>
          <w:szCs w:val="24"/>
          <w:lang w:eastAsia="pl-PL"/>
        </w:rPr>
        <w:t xml:space="preserve"> jak wyżej.</w:t>
      </w:r>
    </w:p>
    <w:p w14:paraId="235A46F1" w14:textId="77777777" w:rsidR="00BD79AB" w:rsidRPr="00BD79AB" w:rsidRDefault="00BD79AB" w:rsidP="00BD79AB">
      <w:pPr>
        <w:spacing w:after="0" w:line="256" w:lineRule="auto"/>
        <w:jc w:val="both"/>
        <w:rPr>
          <w:rFonts w:ascii="Times New Roman" w:eastAsia="Times New Roman" w:hAnsi="Times New Roman" w:cs="Times New Roman"/>
          <w:bCs/>
          <w:iCs/>
          <w:sz w:val="24"/>
          <w:szCs w:val="24"/>
          <w:lang w:eastAsia="pl-PL"/>
        </w:rPr>
      </w:pPr>
    </w:p>
    <w:p w14:paraId="01AACEB9" w14:textId="77777777" w:rsidR="00CC1C98" w:rsidRDefault="00CC1C98" w:rsidP="002143A3">
      <w:pPr>
        <w:spacing w:after="0" w:line="256" w:lineRule="auto"/>
        <w:jc w:val="both"/>
        <w:rPr>
          <w:rFonts w:ascii="Times New Roman" w:eastAsia="Times New Roman" w:hAnsi="Times New Roman" w:cs="Times New Roman"/>
          <w:bCs/>
          <w:iCs/>
          <w:sz w:val="24"/>
          <w:szCs w:val="24"/>
          <w:lang w:eastAsia="pl-PL"/>
        </w:rPr>
      </w:pPr>
    </w:p>
    <w:p w14:paraId="41F59977" w14:textId="2BE7A69E" w:rsidR="00BD79AB" w:rsidRPr="00BD79AB" w:rsidRDefault="00BD79AB" w:rsidP="00BD79A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BD79AB">
        <w:rPr>
          <w:rFonts w:ascii="Times New Roman" w:eastAsia="Times New Roman" w:hAnsi="Times New Roman" w:cs="Times New Roman"/>
          <w:sz w:val="24"/>
          <w:szCs w:val="20"/>
          <w:lang w:eastAsia="pl-PL"/>
        </w:rPr>
        <w:t xml:space="preserve">Zmiana treści specyfikacji warunków zamówienia jest wiążąca dla wszystkich Wykonawców </w:t>
      </w:r>
      <w:r>
        <w:rPr>
          <w:rFonts w:ascii="Times New Roman" w:eastAsia="Times New Roman" w:hAnsi="Times New Roman" w:cs="Times New Roman"/>
          <w:sz w:val="24"/>
          <w:szCs w:val="20"/>
          <w:lang w:eastAsia="pl-PL"/>
        </w:rPr>
        <w:br/>
      </w:r>
      <w:r w:rsidRPr="00BD79AB">
        <w:rPr>
          <w:rFonts w:ascii="Times New Roman" w:eastAsia="Times New Roman" w:hAnsi="Times New Roman" w:cs="Times New Roman"/>
          <w:sz w:val="24"/>
          <w:szCs w:val="20"/>
          <w:lang w:eastAsia="pl-PL"/>
        </w:rPr>
        <w:t>i należy ją uwzględnić przy sporządzaniu oferty.</w:t>
      </w:r>
    </w:p>
    <w:p w14:paraId="060D3DDB" w14:textId="77777777" w:rsidR="00BD79AB" w:rsidRPr="00BD79AB" w:rsidRDefault="00BD79AB" w:rsidP="00BD79A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0"/>
          <w:lang w:eastAsia="pl-PL"/>
        </w:rPr>
      </w:pPr>
    </w:p>
    <w:p w14:paraId="450AA2F2" w14:textId="77777777" w:rsidR="00BD79AB" w:rsidRPr="00B025F0" w:rsidRDefault="00BD79AB" w:rsidP="00BD79AB">
      <w:pPr>
        <w:spacing w:before="100" w:beforeAutospacing="1" w:after="0" w:afterAutospacing="1" w:line="240" w:lineRule="auto"/>
        <w:rPr>
          <w:rFonts w:ascii="Times New Roman" w:eastAsia="Times New Roman" w:hAnsi="Times New Roman" w:cs="Times New Roman"/>
          <w:b/>
          <w:bCs/>
          <w:iCs/>
          <w:sz w:val="24"/>
          <w:szCs w:val="24"/>
          <w:u w:val="single"/>
          <w:lang w:eastAsia="pl-PL"/>
        </w:rPr>
      </w:pPr>
      <w:r w:rsidRPr="00BD79AB">
        <w:rPr>
          <w:rFonts w:ascii="Times New Roman" w:eastAsia="Times New Roman" w:hAnsi="Times New Roman" w:cs="Times New Roman"/>
          <w:b/>
          <w:bCs/>
          <w:iCs/>
          <w:sz w:val="24"/>
          <w:szCs w:val="24"/>
          <w:u w:val="single"/>
          <w:lang w:eastAsia="pl-PL"/>
        </w:rPr>
        <w:t>Pozostałe zapisy SWZ pozostają bez zmian.</w:t>
      </w:r>
    </w:p>
    <w:p w14:paraId="570CB563" w14:textId="77777777" w:rsidR="00BD79AB" w:rsidRDefault="00BD79AB" w:rsidP="00BD79AB">
      <w:pPr>
        <w:spacing w:after="0" w:line="256" w:lineRule="auto"/>
        <w:ind w:firstLine="5954"/>
        <w:jc w:val="both"/>
        <w:rPr>
          <w:rFonts w:ascii="Times New Roman" w:eastAsia="Times New Roman" w:hAnsi="Times New Roman" w:cs="Times New Roman"/>
          <w:bCs/>
          <w:iCs/>
          <w:sz w:val="24"/>
          <w:szCs w:val="24"/>
          <w:lang w:eastAsia="pl-PL"/>
        </w:rPr>
      </w:pPr>
    </w:p>
    <w:p w14:paraId="55D4896D" w14:textId="77777777" w:rsidR="00BD79AB" w:rsidRDefault="00BD79AB" w:rsidP="00BD79AB">
      <w:pPr>
        <w:spacing w:after="0" w:line="256" w:lineRule="auto"/>
        <w:ind w:firstLine="5954"/>
        <w:jc w:val="both"/>
        <w:rPr>
          <w:rFonts w:ascii="Times New Roman" w:eastAsia="Times New Roman" w:hAnsi="Times New Roman" w:cs="Times New Roman"/>
          <w:bCs/>
          <w:iCs/>
          <w:sz w:val="24"/>
          <w:szCs w:val="24"/>
          <w:lang w:eastAsia="pl-PL"/>
        </w:rPr>
      </w:pPr>
    </w:p>
    <w:p w14:paraId="67BC6246" w14:textId="1D9786AF" w:rsidR="00AA6950" w:rsidRPr="00BD79AB" w:rsidRDefault="00BD79AB" w:rsidP="00BD79AB">
      <w:pPr>
        <w:spacing w:after="0" w:line="256" w:lineRule="auto"/>
        <w:ind w:firstLine="5954"/>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              </w:t>
      </w:r>
      <w:r w:rsidR="002143A3" w:rsidRPr="002143A3">
        <w:rPr>
          <w:rFonts w:ascii="Times New Roman" w:eastAsia="Times New Roman" w:hAnsi="Times New Roman" w:cs="Times New Roman"/>
          <w:bCs/>
          <w:iCs/>
          <w:sz w:val="24"/>
          <w:szCs w:val="24"/>
          <w:lang w:eastAsia="pl-PL"/>
        </w:rPr>
        <w:t>Zamawiający</w:t>
      </w:r>
    </w:p>
    <w:p w14:paraId="387762FF" w14:textId="77777777" w:rsidR="001646CE" w:rsidRPr="001646CE" w:rsidRDefault="001646CE" w:rsidP="001646CE">
      <w:pPr>
        <w:spacing w:after="0" w:line="240" w:lineRule="auto"/>
        <w:ind w:left="5940"/>
        <w:rPr>
          <w:rFonts w:ascii="Times New Roman" w:eastAsia="Times New Roman" w:hAnsi="Times New Roman" w:cs="Times New Roman"/>
          <w:sz w:val="24"/>
          <w:szCs w:val="24"/>
          <w:lang w:eastAsia="pl-PL"/>
        </w:rPr>
      </w:pPr>
    </w:p>
    <w:p w14:paraId="571DB4E4" w14:textId="5916BABE" w:rsidR="001646CE" w:rsidRPr="001646CE" w:rsidRDefault="00BD79AB" w:rsidP="001646CE">
      <w:pPr>
        <w:spacing w:after="0" w:line="240" w:lineRule="auto"/>
        <w:ind w:left="59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646CE">
        <w:rPr>
          <w:rFonts w:ascii="Times New Roman" w:eastAsia="Times New Roman" w:hAnsi="Times New Roman" w:cs="Times New Roman"/>
          <w:sz w:val="24"/>
          <w:szCs w:val="24"/>
          <w:lang w:eastAsia="pl-PL"/>
        </w:rPr>
        <w:t>Piotr Kuroszczyk</w:t>
      </w:r>
    </w:p>
    <w:p w14:paraId="163CF778" w14:textId="7CA64BC3" w:rsidR="001646CE" w:rsidRPr="001646CE" w:rsidRDefault="00BD79AB" w:rsidP="001646CE">
      <w:pPr>
        <w:spacing w:after="0" w:line="240" w:lineRule="auto"/>
        <w:ind w:left="59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1646CE" w:rsidRPr="001646CE">
        <w:rPr>
          <w:rFonts w:ascii="Times New Roman" w:eastAsia="Times New Roman" w:hAnsi="Times New Roman" w:cs="Times New Roman"/>
          <w:sz w:val="24"/>
          <w:szCs w:val="24"/>
          <w:lang w:eastAsia="pl-PL"/>
        </w:rPr>
        <w:t>Wójt</w:t>
      </w:r>
      <w:r w:rsidR="001646CE">
        <w:rPr>
          <w:rFonts w:ascii="Times New Roman" w:eastAsia="Times New Roman" w:hAnsi="Times New Roman" w:cs="Times New Roman"/>
          <w:sz w:val="24"/>
          <w:szCs w:val="24"/>
          <w:lang w:eastAsia="pl-PL"/>
        </w:rPr>
        <w:t xml:space="preserve"> </w:t>
      </w:r>
      <w:r w:rsidR="001646CE" w:rsidRPr="001646CE">
        <w:rPr>
          <w:rFonts w:ascii="Times New Roman" w:eastAsia="Times New Roman" w:hAnsi="Times New Roman" w:cs="Times New Roman"/>
          <w:sz w:val="24"/>
          <w:szCs w:val="24"/>
          <w:lang w:eastAsia="pl-PL"/>
        </w:rPr>
        <w:t>Gminy Ostrów Wielkopolski</w:t>
      </w:r>
    </w:p>
    <w:p w14:paraId="03707D93" w14:textId="77777777" w:rsidR="005B1AEC" w:rsidRPr="0093454B" w:rsidRDefault="005B1AEC">
      <w:pPr>
        <w:spacing w:after="0" w:line="256" w:lineRule="auto"/>
        <w:jc w:val="both"/>
        <w:rPr>
          <w:rFonts w:ascii="Times New Roman" w:eastAsia="Calibri" w:hAnsi="Times New Roman" w:cs="Times New Roman"/>
          <w:sz w:val="24"/>
          <w:szCs w:val="24"/>
        </w:rPr>
      </w:pPr>
    </w:p>
    <w:sectPr w:rsidR="005B1AEC" w:rsidRPr="0093454B" w:rsidSect="00986848">
      <w:headerReference w:type="default" r:id="rId8"/>
      <w:headerReference w:type="first" r:id="rId9"/>
      <w:pgSz w:w="11906" w:h="16838"/>
      <w:pgMar w:top="1135" w:right="991" w:bottom="1135"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0D40" w14:textId="77777777" w:rsidR="008701C6" w:rsidRDefault="008701C6" w:rsidP="001E4B64">
      <w:pPr>
        <w:spacing w:after="0" w:line="240" w:lineRule="auto"/>
      </w:pPr>
      <w:r>
        <w:separator/>
      </w:r>
    </w:p>
  </w:endnote>
  <w:endnote w:type="continuationSeparator" w:id="0">
    <w:p w14:paraId="7C2F7B91" w14:textId="77777777" w:rsidR="008701C6" w:rsidRDefault="008701C6" w:rsidP="001E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2B96" w14:textId="77777777" w:rsidR="008701C6" w:rsidRDefault="008701C6" w:rsidP="001E4B64">
      <w:pPr>
        <w:spacing w:after="0" w:line="240" w:lineRule="auto"/>
      </w:pPr>
      <w:r>
        <w:separator/>
      </w:r>
    </w:p>
  </w:footnote>
  <w:footnote w:type="continuationSeparator" w:id="0">
    <w:p w14:paraId="42150EC1" w14:textId="77777777" w:rsidR="008701C6" w:rsidRDefault="008701C6" w:rsidP="001E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1C0" w14:textId="670B8DD3" w:rsidR="00986848" w:rsidRPr="00986848" w:rsidRDefault="00986848" w:rsidP="00986848">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9DB" w14:textId="77777777" w:rsidR="00986848" w:rsidRPr="00986848" w:rsidRDefault="00986848" w:rsidP="00986848">
    <w:pPr>
      <w:tabs>
        <w:tab w:val="center" w:pos="4536"/>
        <w:tab w:val="right" w:pos="9072"/>
      </w:tabs>
      <w:spacing w:after="0" w:line="240" w:lineRule="auto"/>
      <w:rPr>
        <w:rFonts w:ascii="Times New Roman" w:eastAsia="Times New Roman" w:hAnsi="Times New Roman" w:cs="Times New Roman"/>
        <w:sz w:val="24"/>
        <w:szCs w:val="24"/>
        <w:lang w:eastAsia="pl-PL"/>
      </w:rPr>
    </w:pPr>
  </w:p>
  <w:p w14:paraId="5F6B03EC" w14:textId="77777777" w:rsidR="00986848" w:rsidRPr="00986848" w:rsidRDefault="00986848" w:rsidP="00986848">
    <w:pPr>
      <w:tabs>
        <w:tab w:val="center" w:pos="4536"/>
        <w:tab w:val="right" w:pos="9072"/>
      </w:tabs>
      <w:spacing w:after="0" w:line="240" w:lineRule="auto"/>
      <w:rPr>
        <w:rFonts w:ascii="Times New Roman" w:eastAsia="Times New Roman" w:hAnsi="Times New Roman" w:cs="Times New Roman"/>
        <w:sz w:val="24"/>
        <w:szCs w:val="24"/>
        <w:lang w:eastAsia="pl-PL"/>
      </w:rPr>
    </w:pPr>
    <w:r w:rsidRPr="00986848">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0288" behindDoc="0" locked="0" layoutInCell="1" allowOverlap="1" wp14:anchorId="51711C82" wp14:editId="7B5F808A">
              <wp:simplePos x="0" y="0"/>
              <wp:positionH relativeFrom="column">
                <wp:posOffset>3715385</wp:posOffset>
              </wp:positionH>
              <wp:positionV relativeFrom="paragraph">
                <wp:posOffset>8255</wp:posOffset>
              </wp:positionV>
              <wp:extent cx="638175" cy="58102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noFill/>
                      <a:ln w="9525">
                        <a:noFill/>
                        <a:miter lim="800000"/>
                        <a:headEnd/>
                        <a:tailEnd/>
                      </a:ln>
                    </wps:spPr>
                    <wps:txbx>
                      <w:txbxContent>
                        <w:p w14:paraId="1FCAA73C" w14:textId="77777777" w:rsidR="00986848" w:rsidRDefault="00986848" w:rsidP="00986848">
                          <w:r>
                            <w:rPr>
                              <w:noProof/>
                            </w:rPr>
                            <w:drawing>
                              <wp:inline distT="0" distB="0" distL="0" distR="0" wp14:anchorId="3C7E7440" wp14:editId="5A3E91B7">
                                <wp:extent cx="455355" cy="495300"/>
                                <wp:effectExtent l="0" t="0" r="190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64" cy="50694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11C82" id="_x0000_t202" coordsize="21600,21600" o:spt="202" path="m,l,21600r21600,l21600,xe">
              <v:stroke joinstyle="miter"/>
              <v:path gradientshapeok="t" o:connecttype="rect"/>
            </v:shapetype>
            <v:shape id="Pole tekstowe 2" o:spid="_x0000_s1026" type="#_x0000_t202" style="position:absolute;margin-left:292.55pt;margin-top:.65pt;width:50.25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" filled="f" stroked="f">
              <v:textbox>
                <w:txbxContent>
                  <w:p w14:paraId="1FCAA73C" w14:textId="77777777" w:rsidR="00986848" w:rsidRDefault="00986848" w:rsidP="00986848">
                    <w:r>
                      <w:rPr>
                        <w:noProof/>
                      </w:rPr>
                      <w:drawing>
                        <wp:inline distT="0" distB="0" distL="0" distR="0" wp14:anchorId="3C7E7440" wp14:editId="5A3E91B7">
                          <wp:extent cx="455355" cy="495300"/>
                          <wp:effectExtent l="0" t="0" r="190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64" cy="506949"/>
                                  </a:xfrm>
                                  <a:prstGeom prst="rect">
                                    <a:avLst/>
                                  </a:prstGeom>
                                  <a:noFill/>
                                </pic:spPr>
                              </pic:pic>
                            </a:graphicData>
                          </a:graphic>
                        </wp:inline>
                      </w:drawing>
                    </w:r>
                  </w:p>
                </w:txbxContent>
              </v:textbox>
              <w10:wrap type="square"/>
            </v:shape>
          </w:pict>
        </mc:Fallback>
      </mc:AlternateContent>
    </w:r>
  </w:p>
  <w:p w14:paraId="27826BDF" w14:textId="77777777" w:rsidR="00986848" w:rsidRPr="00986848" w:rsidRDefault="00986848" w:rsidP="00986848">
    <w:pPr>
      <w:tabs>
        <w:tab w:val="center" w:pos="4536"/>
        <w:tab w:val="right" w:pos="9072"/>
      </w:tabs>
      <w:spacing w:after="0" w:line="240" w:lineRule="auto"/>
      <w:ind w:right="651"/>
      <w:rPr>
        <w:rFonts w:ascii="Times New Roman" w:eastAsia="Times New Roman" w:hAnsi="Times New Roman" w:cs="Times New Roman"/>
        <w:sz w:val="24"/>
        <w:szCs w:val="24"/>
        <w:lang w:eastAsia="pl-PL"/>
      </w:rPr>
    </w:pPr>
    <w:r w:rsidRPr="00986848">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9264" behindDoc="0" locked="0" layoutInCell="1" allowOverlap="1" wp14:anchorId="19D31BC1" wp14:editId="52DC8B10">
              <wp:simplePos x="0" y="0"/>
              <wp:positionH relativeFrom="column">
                <wp:posOffset>3286760</wp:posOffset>
              </wp:positionH>
              <wp:positionV relativeFrom="paragraph">
                <wp:posOffset>401320</wp:posOffset>
              </wp:positionV>
              <wp:extent cx="1533525" cy="212090"/>
              <wp:effectExtent l="0" t="0" r="0" b="0"/>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0AD9" w14:textId="77777777" w:rsidR="00986848" w:rsidRPr="00E95836" w:rsidRDefault="00986848" w:rsidP="00986848">
                          <w:pPr>
                            <w:jc w:val="center"/>
                            <w:rPr>
                              <w:i/>
                              <w:sz w:val="12"/>
                            </w:rPr>
                          </w:pPr>
                          <w:r w:rsidRPr="00911306">
                            <w:rPr>
                              <w:i/>
                              <w:position w:val="6"/>
                              <w:sz w:val="18"/>
                              <w14:shadow w14:blurRad="50800" w14:dist="38100" w14:dir="2700000" w14:sx="100000" w14:sy="100000" w14:kx="0" w14:ky="0" w14:algn="tl">
                                <w14:srgbClr w14:val="000000">
                                  <w14:alpha w14:val="60000"/>
                                </w14:srgbClr>
                              </w14:shadow>
                            </w:rPr>
                            <w:t>Gmina Ostrów Wielkopolski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31BC1" id="Pole tekstowe 16" o:spid="_x0000_s1027" type="#_x0000_t202" style="position:absolute;margin-left:258.8pt;margin-top:31.6pt;width:120.75pt;height:1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" filled="f" stroked="f">
              <v:textbox>
                <w:txbxContent>
                  <w:p w14:paraId="2D690AD9" w14:textId="77777777" w:rsidR="00986848" w:rsidRPr="00E95836" w:rsidRDefault="00986848" w:rsidP="00986848">
                    <w:pPr>
                      <w:jc w:val="center"/>
                      <w:rPr>
                        <w:i/>
                        <w:sz w:val="12"/>
                      </w:rPr>
                    </w:pPr>
                    <w:r w:rsidRPr="00911306">
                      <w:rPr>
                        <w:i/>
                        <w:position w:val="6"/>
                        <w:sz w:val="18"/>
                        <w14:shadow w14:blurRad="50800" w14:dist="38100" w14:dir="2700000" w14:sx="100000" w14:sy="100000" w14:kx="0" w14:ky="0" w14:algn="tl">
                          <w14:srgbClr w14:val="000000">
                            <w14:alpha w14:val="60000"/>
                          </w14:srgbClr>
                        </w14:shadow>
                      </w:rPr>
                      <w:t>Gmina Ostrów Wielkopolski</w:t>
                    </w:r>
                  </w:p>
                </w:txbxContent>
              </v:textbox>
              <w10:wrap type="square"/>
            </v:shape>
          </w:pict>
        </mc:Fallback>
      </mc:AlternateContent>
    </w:r>
    <w:r w:rsidRPr="00986848">
      <w:rPr>
        <w:rFonts w:ascii="Times New Roman" w:eastAsia="Times New Roman" w:hAnsi="Times New Roman" w:cs="Times New Roman"/>
        <w:sz w:val="24"/>
        <w:szCs w:val="24"/>
        <w:lang w:eastAsia="pl-PL"/>
      </w:rPr>
      <w:t xml:space="preserve">             </w:t>
    </w:r>
    <w:r w:rsidRPr="00986848">
      <w:rPr>
        <w:rFonts w:ascii="Times New Roman" w:eastAsia="Times New Roman" w:hAnsi="Times New Roman" w:cs="Times New Roman"/>
        <w:noProof/>
        <w:sz w:val="24"/>
        <w:szCs w:val="24"/>
        <w:lang w:eastAsia="pl-PL"/>
      </w:rPr>
      <w:drawing>
        <wp:inline distT="0" distB="0" distL="0" distR="0" wp14:anchorId="71CFB761" wp14:editId="48BB0AE2">
          <wp:extent cx="1676400" cy="588549"/>
          <wp:effectExtent l="0" t="0" r="0" b="2540"/>
          <wp:docPr id="28" name="Obraz 28"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284" cy="612031"/>
                  </a:xfrm>
                  <a:prstGeom prst="rect">
                    <a:avLst/>
                  </a:prstGeom>
                  <a:noFill/>
                  <a:ln>
                    <a:noFill/>
                  </a:ln>
                </pic:spPr>
              </pic:pic>
            </a:graphicData>
          </a:graphic>
        </wp:inline>
      </w:drawing>
    </w:r>
    <w:r w:rsidRPr="00986848">
      <w:rPr>
        <w:rFonts w:ascii="Times New Roman" w:eastAsia="Times New Roman" w:hAnsi="Times New Roman" w:cs="Times New Roman"/>
        <w:sz w:val="24"/>
        <w:szCs w:val="24"/>
        <w:lang w:eastAsia="pl-PL"/>
      </w:rPr>
      <w:t xml:space="preserve">                                   </w:t>
    </w:r>
    <w:r w:rsidRPr="00986848">
      <w:rPr>
        <w:rFonts w:ascii="Times New Roman" w:eastAsia="Times New Roman" w:hAnsi="Times New Roman" w:cs="Times New Roman"/>
        <w:noProof/>
        <w:sz w:val="24"/>
        <w:szCs w:val="24"/>
        <w:lang w:eastAsia="pl-PL"/>
      </w:rPr>
      <w:t xml:space="preserve">                                                     </w:t>
    </w:r>
  </w:p>
  <w:p w14:paraId="047965B3" w14:textId="77777777" w:rsidR="00986848" w:rsidRDefault="009868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845"/>
    <w:multiLevelType w:val="hybridMultilevel"/>
    <w:tmpl w:val="3DCAB992"/>
    <w:lvl w:ilvl="0" w:tplc="CB1C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12509"/>
    <w:multiLevelType w:val="hybridMultilevel"/>
    <w:tmpl w:val="E21AA246"/>
    <w:lvl w:ilvl="0" w:tplc="D3ACE570">
      <w:start w:val="1"/>
      <w:numFmt w:val="lowerLetter"/>
      <w:lvlText w:val="%1)"/>
      <w:lvlJc w:val="left"/>
      <w:pPr>
        <w:ind w:left="147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0B696A21"/>
    <w:multiLevelType w:val="hybridMultilevel"/>
    <w:tmpl w:val="647A0DE2"/>
    <w:lvl w:ilvl="0" w:tplc="F036F2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B46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0938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121F4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909E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7C2E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80701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C4C6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52EEB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84625"/>
    <w:multiLevelType w:val="hybridMultilevel"/>
    <w:tmpl w:val="EA4275B6"/>
    <w:lvl w:ilvl="0" w:tplc="A7EED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64203"/>
    <w:multiLevelType w:val="hybridMultilevel"/>
    <w:tmpl w:val="CFD60264"/>
    <w:lvl w:ilvl="0" w:tplc="ED2C69AE">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536802"/>
    <w:multiLevelType w:val="hybridMultilevel"/>
    <w:tmpl w:val="9E024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167995"/>
    <w:multiLevelType w:val="hybridMultilevel"/>
    <w:tmpl w:val="CD2C9EF8"/>
    <w:lvl w:ilvl="0" w:tplc="66AA2452">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EE3197E"/>
    <w:multiLevelType w:val="multilevel"/>
    <w:tmpl w:val="A8A2C0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pl-PL"/>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3721F4"/>
    <w:multiLevelType w:val="hybridMultilevel"/>
    <w:tmpl w:val="DC4E47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5C064BC"/>
    <w:multiLevelType w:val="hybridMultilevel"/>
    <w:tmpl w:val="4E60494A"/>
    <w:lvl w:ilvl="0" w:tplc="A3A21F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F4CC3"/>
    <w:multiLevelType w:val="hybridMultilevel"/>
    <w:tmpl w:val="3BA21AB6"/>
    <w:lvl w:ilvl="0" w:tplc="CC50D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12274"/>
    <w:multiLevelType w:val="hybridMultilevel"/>
    <w:tmpl w:val="B1BCF79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4E32A4A"/>
    <w:multiLevelType w:val="multilevel"/>
    <w:tmpl w:val="29DA1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2E2A86"/>
    <w:multiLevelType w:val="hybridMultilevel"/>
    <w:tmpl w:val="16089688"/>
    <w:lvl w:ilvl="0" w:tplc="E58AA3D8">
      <w:start w:val="2"/>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5" w15:restartNumberingAfterBreak="0">
    <w:nsid w:val="4D2E181E"/>
    <w:multiLevelType w:val="hybridMultilevel"/>
    <w:tmpl w:val="32C4F010"/>
    <w:lvl w:ilvl="0" w:tplc="1F623602">
      <w:start w:val="1"/>
      <w:numFmt w:val="upperRoman"/>
      <w:lvlText w:val="%1."/>
      <w:lvlJc w:val="left"/>
      <w:pPr>
        <w:ind w:left="1080" w:hanging="720"/>
      </w:pPr>
      <w:rPr>
        <w:rFonts w:eastAsia="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57115E"/>
    <w:multiLevelType w:val="hybridMultilevel"/>
    <w:tmpl w:val="00BA2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9755A"/>
    <w:multiLevelType w:val="hybridMultilevel"/>
    <w:tmpl w:val="CB04F6DC"/>
    <w:lvl w:ilvl="0" w:tplc="6A409C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890B82"/>
    <w:multiLevelType w:val="hybridMultilevel"/>
    <w:tmpl w:val="A7FAA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91272D"/>
    <w:multiLevelType w:val="hybridMultilevel"/>
    <w:tmpl w:val="BB121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811AE"/>
    <w:multiLevelType w:val="hybridMultilevel"/>
    <w:tmpl w:val="D27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1E38E6"/>
    <w:multiLevelType w:val="hybridMultilevel"/>
    <w:tmpl w:val="0AE41C4E"/>
    <w:lvl w:ilvl="0" w:tplc="0415000F">
      <w:start w:val="1"/>
      <w:numFmt w:val="decimal"/>
      <w:lvlText w:val="%1."/>
      <w:lvlJc w:val="left"/>
      <w:pPr>
        <w:ind w:left="720" w:hanging="360"/>
      </w:pPr>
    </w:lvl>
    <w:lvl w:ilvl="1" w:tplc="C194017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934FC1"/>
    <w:multiLevelType w:val="hybridMultilevel"/>
    <w:tmpl w:val="36EEB504"/>
    <w:lvl w:ilvl="0" w:tplc="F7FC2F4C">
      <w:start w:val="1"/>
      <w:numFmt w:val="decimal"/>
      <w:lvlText w:val="%1."/>
      <w:lvlJc w:val="left"/>
      <w:pPr>
        <w:tabs>
          <w:tab w:val="num" w:pos="644"/>
        </w:tabs>
        <w:ind w:left="644" w:hanging="360"/>
      </w:pPr>
      <w:rPr>
        <w:rFonts w:ascii="Verdana" w:hAnsi="Verdana" w:cs="Times New Roman" w:hint="default"/>
        <w:b w:val="0"/>
        <w:i w:val="0"/>
        <w:sz w:val="18"/>
        <w:szCs w:val="18"/>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77461941"/>
    <w:multiLevelType w:val="multilevel"/>
    <w:tmpl w:val="0F2E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E259C"/>
    <w:multiLevelType w:val="hybridMultilevel"/>
    <w:tmpl w:val="AFA4B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66625440">
    <w:abstractNumId w:val="18"/>
  </w:num>
  <w:num w:numId="2" w16cid:durableId="365956427">
    <w:abstractNumId w:val="19"/>
  </w:num>
  <w:num w:numId="3" w16cid:durableId="91732194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490703">
    <w:abstractNumId w:val="1"/>
  </w:num>
  <w:num w:numId="5" w16cid:durableId="2014913382">
    <w:abstractNumId w:val="17"/>
  </w:num>
  <w:num w:numId="6" w16cid:durableId="2083018512">
    <w:abstractNumId w:val="0"/>
  </w:num>
  <w:num w:numId="7" w16cid:durableId="2042971939">
    <w:abstractNumId w:val="4"/>
  </w:num>
  <w:num w:numId="8" w16cid:durableId="1819422559">
    <w:abstractNumId w:val="24"/>
  </w:num>
  <w:num w:numId="9" w16cid:durableId="1200584524">
    <w:abstractNumId w:val="21"/>
  </w:num>
  <w:num w:numId="10" w16cid:durableId="711727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6589389">
    <w:abstractNumId w:val="16"/>
  </w:num>
  <w:num w:numId="12" w16cid:durableId="755639799">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5269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1123065">
    <w:abstractNumId w:val="23"/>
  </w:num>
  <w:num w:numId="15" w16cid:durableId="1980113925">
    <w:abstractNumId w:val="20"/>
  </w:num>
  <w:num w:numId="16" w16cid:durableId="244994457">
    <w:abstractNumId w:val="8"/>
  </w:num>
  <w:num w:numId="17" w16cid:durableId="6562651">
    <w:abstractNumId w:val="12"/>
  </w:num>
  <w:num w:numId="18" w16cid:durableId="745996387">
    <w:abstractNumId w:val="5"/>
  </w:num>
  <w:num w:numId="19" w16cid:durableId="1484665628">
    <w:abstractNumId w:val="14"/>
  </w:num>
  <w:num w:numId="20" w16cid:durableId="1365133971">
    <w:abstractNumId w:val="15"/>
  </w:num>
  <w:num w:numId="21" w16cid:durableId="1255934831">
    <w:abstractNumId w:val="3"/>
  </w:num>
  <w:num w:numId="22" w16cid:durableId="265817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526291">
    <w:abstractNumId w:val="2"/>
  </w:num>
  <w:num w:numId="24" w16cid:durableId="227347938">
    <w:abstractNumId w:val="11"/>
  </w:num>
  <w:num w:numId="25" w16cid:durableId="1641114880">
    <w:abstractNumId w:val="7"/>
  </w:num>
  <w:num w:numId="26" w16cid:durableId="5258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678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E2"/>
    <w:rsid w:val="0000258F"/>
    <w:rsid w:val="0002242F"/>
    <w:rsid w:val="00036493"/>
    <w:rsid w:val="00053EB7"/>
    <w:rsid w:val="0007798D"/>
    <w:rsid w:val="00085775"/>
    <w:rsid w:val="00094442"/>
    <w:rsid w:val="00097173"/>
    <w:rsid w:val="000A126A"/>
    <w:rsid w:val="000A7987"/>
    <w:rsid w:val="000B5CF3"/>
    <w:rsid w:val="000D1828"/>
    <w:rsid w:val="000D64B0"/>
    <w:rsid w:val="000E19AB"/>
    <w:rsid w:val="00111C9C"/>
    <w:rsid w:val="00127FC5"/>
    <w:rsid w:val="001646CE"/>
    <w:rsid w:val="00172515"/>
    <w:rsid w:val="001A15D4"/>
    <w:rsid w:val="001B0058"/>
    <w:rsid w:val="001B2ABF"/>
    <w:rsid w:val="001B38F9"/>
    <w:rsid w:val="001C035B"/>
    <w:rsid w:val="001C2136"/>
    <w:rsid w:val="001C2275"/>
    <w:rsid w:val="001C6C38"/>
    <w:rsid w:val="001C6CB9"/>
    <w:rsid w:val="001D6056"/>
    <w:rsid w:val="001E4B64"/>
    <w:rsid w:val="001E5627"/>
    <w:rsid w:val="002123A0"/>
    <w:rsid w:val="002143A3"/>
    <w:rsid w:val="00236B21"/>
    <w:rsid w:val="00240F77"/>
    <w:rsid w:val="00252B0F"/>
    <w:rsid w:val="002845D7"/>
    <w:rsid w:val="002952B7"/>
    <w:rsid w:val="00296C74"/>
    <w:rsid w:val="002A33FF"/>
    <w:rsid w:val="002D5BEB"/>
    <w:rsid w:val="002D6355"/>
    <w:rsid w:val="002E2646"/>
    <w:rsid w:val="002E7289"/>
    <w:rsid w:val="002F4768"/>
    <w:rsid w:val="002F6F52"/>
    <w:rsid w:val="0033089E"/>
    <w:rsid w:val="00331E57"/>
    <w:rsid w:val="00337F56"/>
    <w:rsid w:val="003514FF"/>
    <w:rsid w:val="00367AAB"/>
    <w:rsid w:val="003700E0"/>
    <w:rsid w:val="00377BF5"/>
    <w:rsid w:val="003938B7"/>
    <w:rsid w:val="003A4D05"/>
    <w:rsid w:val="003A5B8A"/>
    <w:rsid w:val="003B54EB"/>
    <w:rsid w:val="003C54D4"/>
    <w:rsid w:val="003E75E6"/>
    <w:rsid w:val="003F2F50"/>
    <w:rsid w:val="00410457"/>
    <w:rsid w:val="00416FAE"/>
    <w:rsid w:val="0043256A"/>
    <w:rsid w:val="00442448"/>
    <w:rsid w:val="004442C0"/>
    <w:rsid w:val="00485A8C"/>
    <w:rsid w:val="004B5068"/>
    <w:rsid w:val="004C1EA9"/>
    <w:rsid w:val="004C1F26"/>
    <w:rsid w:val="004D42BB"/>
    <w:rsid w:val="004E2447"/>
    <w:rsid w:val="004F1181"/>
    <w:rsid w:val="004F6085"/>
    <w:rsid w:val="005002C1"/>
    <w:rsid w:val="005545C9"/>
    <w:rsid w:val="00565D02"/>
    <w:rsid w:val="00567032"/>
    <w:rsid w:val="005A4030"/>
    <w:rsid w:val="005A4768"/>
    <w:rsid w:val="005B1AEC"/>
    <w:rsid w:val="005D2A5A"/>
    <w:rsid w:val="005E1688"/>
    <w:rsid w:val="005E29F6"/>
    <w:rsid w:val="00607F05"/>
    <w:rsid w:val="0061706F"/>
    <w:rsid w:val="00622987"/>
    <w:rsid w:val="00665775"/>
    <w:rsid w:val="006729EF"/>
    <w:rsid w:val="00681FF1"/>
    <w:rsid w:val="006963F8"/>
    <w:rsid w:val="00697A4E"/>
    <w:rsid w:val="006C3916"/>
    <w:rsid w:val="006D3FC9"/>
    <w:rsid w:val="006E0E01"/>
    <w:rsid w:val="006E3633"/>
    <w:rsid w:val="006E4745"/>
    <w:rsid w:val="00700C88"/>
    <w:rsid w:val="007039D8"/>
    <w:rsid w:val="007179A0"/>
    <w:rsid w:val="007334EA"/>
    <w:rsid w:val="007505B7"/>
    <w:rsid w:val="00772CDA"/>
    <w:rsid w:val="00793076"/>
    <w:rsid w:val="0079344E"/>
    <w:rsid w:val="00795CD0"/>
    <w:rsid w:val="007A36A1"/>
    <w:rsid w:val="007A36D7"/>
    <w:rsid w:val="007B1251"/>
    <w:rsid w:val="007B15D4"/>
    <w:rsid w:val="007B276C"/>
    <w:rsid w:val="007D0830"/>
    <w:rsid w:val="007E45C6"/>
    <w:rsid w:val="007E7281"/>
    <w:rsid w:val="007F0A50"/>
    <w:rsid w:val="008014EA"/>
    <w:rsid w:val="00812457"/>
    <w:rsid w:val="00830845"/>
    <w:rsid w:val="00832B4D"/>
    <w:rsid w:val="008347AD"/>
    <w:rsid w:val="008604B3"/>
    <w:rsid w:val="008701C6"/>
    <w:rsid w:val="00892890"/>
    <w:rsid w:val="008B2154"/>
    <w:rsid w:val="008C0791"/>
    <w:rsid w:val="008D24D9"/>
    <w:rsid w:val="008F219C"/>
    <w:rsid w:val="008F31DA"/>
    <w:rsid w:val="009200AC"/>
    <w:rsid w:val="0092419C"/>
    <w:rsid w:val="00930DC4"/>
    <w:rsid w:val="0093454B"/>
    <w:rsid w:val="009350E0"/>
    <w:rsid w:val="00950CD8"/>
    <w:rsid w:val="00950D8C"/>
    <w:rsid w:val="00950E67"/>
    <w:rsid w:val="009607AD"/>
    <w:rsid w:val="00986848"/>
    <w:rsid w:val="009B7F0A"/>
    <w:rsid w:val="009C46D4"/>
    <w:rsid w:val="009D0283"/>
    <w:rsid w:val="009E4387"/>
    <w:rsid w:val="009F76F5"/>
    <w:rsid w:val="00A06021"/>
    <w:rsid w:val="00A173CB"/>
    <w:rsid w:val="00A44015"/>
    <w:rsid w:val="00A5723F"/>
    <w:rsid w:val="00A6654D"/>
    <w:rsid w:val="00A76356"/>
    <w:rsid w:val="00AA6950"/>
    <w:rsid w:val="00AA7F24"/>
    <w:rsid w:val="00AB3EBD"/>
    <w:rsid w:val="00AD6159"/>
    <w:rsid w:val="00AF05BC"/>
    <w:rsid w:val="00B137AD"/>
    <w:rsid w:val="00B13A37"/>
    <w:rsid w:val="00B14BC0"/>
    <w:rsid w:val="00B23C6C"/>
    <w:rsid w:val="00B3553F"/>
    <w:rsid w:val="00B41962"/>
    <w:rsid w:val="00B62C06"/>
    <w:rsid w:val="00B8250F"/>
    <w:rsid w:val="00B82A06"/>
    <w:rsid w:val="00BA5D5E"/>
    <w:rsid w:val="00BB2FA7"/>
    <w:rsid w:val="00BD3415"/>
    <w:rsid w:val="00BD79AB"/>
    <w:rsid w:val="00BF6C9D"/>
    <w:rsid w:val="00C24514"/>
    <w:rsid w:val="00C30FDD"/>
    <w:rsid w:val="00C34846"/>
    <w:rsid w:val="00C40AFB"/>
    <w:rsid w:val="00C57053"/>
    <w:rsid w:val="00C574DE"/>
    <w:rsid w:val="00C67E45"/>
    <w:rsid w:val="00C9042A"/>
    <w:rsid w:val="00CA51AF"/>
    <w:rsid w:val="00CB2A4B"/>
    <w:rsid w:val="00CB357D"/>
    <w:rsid w:val="00CB5DB1"/>
    <w:rsid w:val="00CC1C98"/>
    <w:rsid w:val="00CC3934"/>
    <w:rsid w:val="00CC4874"/>
    <w:rsid w:val="00CC5EED"/>
    <w:rsid w:val="00CE0FAB"/>
    <w:rsid w:val="00CF73F0"/>
    <w:rsid w:val="00CF7435"/>
    <w:rsid w:val="00D1454E"/>
    <w:rsid w:val="00D17C5C"/>
    <w:rsid w:val="00D2719A"/>
    <w:rsid w:val="00D3244C"/>
    <w:rsid w:val="00D577EC"/>
    <w:rsid w:val="00D62127"/>
    <w:rsid w:val="00D73ADF"/>
    <w:rsid w:val="00D87A4F"/>
    <w:rsid w:val="00DB218A"/>
    <w:rsid w:val="00DB62D7"/>
    <w:rsid w:val="00DC2764"/>
    <w:rsid w:val="00DC42E2"/>
    <w:rsid w:val="00DF59B3"/>
    <w:rsid w:val="00DF697F"/>
    <w:rsid w:val="00DF7F85"/>
    <w:rsid w:val="00E31893"/>
    <w:rsid w:val="00E33FD6"/>
    <w:rsid w:val="00E416AC"/>
    <w:rsid w:val="00E57740"/>
    <w:rsid w:val="00E643DD"/>
    <w:rsid w:val="00E679C3"/>
    <w:rsid w:val="00E77BEB"/>
    <w:rsid w:val="00E8065D"/>
    <w:rsid w:val="00E83E27"/>
    <w:rsid w:val="00EA4D3C"/>
    <w:rsid w:val="00EA5952"/>
    <w:rsid w:val="00EA625B"/>
    <w:rsid w:val="00EB21C6"/>
    <w:rsid w:val="00EC382F"/>
    <w:rsid w:val="00ED114B"/>
    <w:rsid w:val="00ED456F"/>
    <w:rsid w:val="00ED5481"/>
    <w:rsid w:val="00EF6ABF"/>
    <w:rsid w:val="00F045E7"/>
    <w:rsid w:val="00F102B5"/>
    <w:rsid w:val="00F24550"/>
    <w:rsid w:val="00F57822"/>
    <w:rsid w:val="00F664CD"/>
    <w:rsid w:val="00F9514C"/>
    <w:rsid w:val="00FA325D"/>
    <w:rsid w:val="00FA55F4"/>
    <w:rsid w:val="00FC09D2"/>
    <w:rsid w:val="00FC1467"/>
    <w:rsid w:val="00FC303B"/>
    <w:rsid w:val="00FC5B31"/>
    <w:rsid w:val="00FD459E"/>
    <w:rsid w:val="00FE751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EB0EE"/>
  <w15:docId w15:val="{CEA15301-2C73-4B75-9FC4-F697B5C4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822"/>
    <w:pPr>
      <w:spacing w:after="160" w:line="259" w:lineRule="auto"/>
    </w:pPr>
  </w:style>
  <w:style w:type="paragraph" w:styleId="Nagwek1">
    <w:name w:val="heading 1"/>
    <w:basedOn w:val="Normalny"/>
    <w:next w:val="Normalny"/>
    <w:link w:val="Nagwek1Znak"/>
    <w:qFormat/>
    <w:rsid w:val="004E24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autoRedefine/>
    <w:qFormat/>
    <w:rsid w:val="00CC1C98"/>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C1C9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C1C98"/>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C1C98"/>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C1C9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C1C98"/>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2E2"/>
    <w:pPr>
      <w:spacing w:after="200" w:line="276" w:lineRule="auto"/>
      <w:ind w:left="720"/>
      <w:contextualSpacing/>
    </w:pPr>
  </w:style>
  <w:style w:type="paragraph" w:styleId="Zwykytekst">
    <w:name w:val="Plain Text"/>
    <w:basedOn w:val="Normalny"/>
    <w:link w:val="ZwykytekstZnak"/>
    <w:uiPriority w:val="99"/>
    <w:semiHidden/>
    <w:unhideWhenUsed/>
    <w:rsid w:val="00DB218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B218A"/>
    <w:rPr>
      <w:rFonts w:ascii="Calibri" w:hAnsi="Calibri"/>
      <w:szCs w:val="21"/>
    </w:rPr>
  </w:style>
  <w:style w:type="paragraph" w:customStyle="1" w:styleId="pkt">
    <w:name w:val="pkt"/>
    <w:basedOn w:val="Normalny"/>
    <w:rsid w:val="009B7F0A"/>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NormalnyWeb">
    <w:name w:val="Normal (Web)"/>
    <w:basedOn w:val="Normalny"/>
    <w:uiPriority w:val="99"/>
    <w:semiHidden/>
    <w:unhideWhenUsed/>
    <w:rsid w:val="009B7F0A"/>
    <w:pPr>
      <w:spacing w:before="100" w:beforeAutospacing="1" w:after="100" w:afterAutospacing="1"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50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D8C"/>
    <w:rPr>
      <w:rFonts w:ascii="Segoe UI" w:hAnsi="Segoe UI" w:cs="Segoe UI"/>
      <w:sz w:val="18"/>
      <w:szCs w:val="18"/>
    </w:rPr>
  </w:style>
  <w:style w:type="paragraph" w:customStyle="1" w:styleId="spsize">
    <w:name w:val="sp_size"/>
    <w:basedOn w:val="Normalny"/>
    <w:rsid w:val="007334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34EA"/>
    <w:rPr>
      <w:b/>
      <w:bCs/>
    </w:rPr>
  </w:style>
  <w:style w:type="character" w:styleId="Uwydatnienie">
    <w:name w:val="Emphasis"/>
    <w:basedOn w:val="Domylnaczcionkaakapitu"/>
    <w:uiPriority w:val="20"/>
    <w:qFormat/>
    <w:rsid w:val="007334EA"/>
    <w:rPr>
      <w:i/>
      <w:iCs/>
    </w:rPr>
  </w:style>
  <w:style w:type="character" w:customStyle="1" w:styleId="Nagwek1Znak">
    <w:name w:val="Nagłówek 1 Znak"/>
    <w:basedOn w:val="Domylnaczcionkaakapitu"/>
    <w:link w:val="Nagwek1"/>
    <w:uiPriority w:val="9"/>
    <w:rsid w:val="004E2447"/>
    <w:rPr>
      <w:rFonts w:asciiTheme="majorHAnsi" w:eastAsiaTheme="majorEastAsia" w:hAnsiTheme="majorHAnsi" w:cstheme="majorBidi"/>
      <w:color w:val="365F91" w:themeColor="accent1" w:themeShade="BF"/>
      <w:sz w:val="32"/>
      <w:szCs w:val="32"/>
    </w:rPr>
  </w:style>
  <w:style w:type="character" w:styleId="Tytuksiki">
    <w:name w:val="Book Title"/>
    <w:basedOn w:val="Domylnaczcionkaakapitu"/>
    <w:uiPriority w:val="33"/>
    <w:qFormat/>
    <w:rsid w:val="00F9514C"/>
    <w:rPr>
      <w:b/>
      <w:bCs/>
      <w:i/>
      <w:iCs/>
      <w:spacing w:val="5"/>
    </w:rPr>
  </w:style>
  <w:style w:type="paragraph" w:styleId="Tekstpodstawowy2">
    <w:name w:val="Body Text 2"/>
    <w:basedOn w:val="Normalny"/>
    <w:link w:val="Tekstpodstawowy2Znak"/>
    <w:rsid w:val="00C9042A"/>
    <w:pPr>
      <w:spacing w:after="0" w:line="240" w:lineRule="auto"/>
    </w:pPr>
    <w:rPr>
      <w:rFonts w:ascii="Times New Roman" w:eastAsia="MS Mincho"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C9042A"/>
    <w:rPr>
      <w:rFonts w:ascii="Times New Roman" w:eastAsia="MS Mincho" w:hAnsi="Times New Roman" w:cs="Times New Roman"/>
      <w:b/>
      <w:bCs/>
      <w:sz w:val="26"/>
      <w:szCs w:val="20"/>
      <w:lang w:eastAsia="pl-PL"/>
    </w:rPr>
  </w:style>
  <w:style w:type="paragraph" w:styleId="Nagwek">
    <w:name w:val="header"/>
    <w:basedOn w:val="Normalny"/>
    <w:link w:val="NagwekZnak"/>
    <w:uiPriority w:val="99"/>
    <w:unhideWhenUsed/>
    <w:rsid w:val="001E4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B64"/>
  </w:style>
  <w:style w:type="paragraph" w:styleId="Stopka">
    <w:name w:val="footer"/>
    <w:basedOn w:val="Normalny"/>
    <w:link w:val="StopkaZnak"/>
    <w:uiPriority w:val="99"/>
    <w:unhideWhenUsed/>
    <w:rsid w:val="001E4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B64"/>
  </w:style>
  <w:style w:type="paragraph" w:customStyle="1" w:styleId="gmail-m7993423194223801096msolistparagraph">
    <w:name w:val="gmail-m_7993423194223801096msolistparagraph"/>
    <w:basedOn w:val="Normalny"/>
    <w:rsid w:val="00053EB7"/>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E83E27"/>
    <w:rPr>
      <w:color w:val="0000FF" w:themeColor="hyperlink"/>
      <w:u w:val="single"/>
    </w:rPr>
  </w:style>
  <w:style w:type="character" w:customStyle="1" w:styleId="Nagwek4Znak">
    <w:name w:val="Nagłówek 4 Znak"/>
    <w:basedOn w:val="Domylnaczcionkaakapitu"/>
    <w:link w:val="Nagwek4"/>
    <w:rsid w:val="00CC1C98"/>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C1C9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C1C9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1C9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C1C9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C1C98"/>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631">
      <w:bodyDiv w:val="1"/>
      <w:marLeft w:val="0"/>
      <w:marRight w:val="0"/>
      <w:marTop w:val="0"/>
      <w:marBottom w:val="0"/>
      <w:divBdr>
        <w:top w:val="none" w:sz="0" w:space="0" w:color="auto"/>
        <w:left w:val="none" w:sz="0" w:space="0" w:color="auto"/>
        <w:bottom w:val="none" w:sz="0" w:space="0" w:color="auto"/>
        <w:right w:val="none" w:sz="0" w:space="0" w:color="auto"/>
      </w:divBdr>
    </w:div>
    <w:div w:id="55666250">
      <w:bodyDiv w:val="1"/>
      <w:marLeft w:val="0"/>
      <w:marRight w:val="0"/>
      <w:marTop w:val="0"/>
      <w:marBottom w:val="0"/>
      <w:divBdr>
        <w:top w:val="none" w:sz="0" w:space="0" w:color="auto"/>
        <w:left w:val="none" w:sz="0" w:space="0" w:color="auto"/>
        <w:bottom w:val="none" w:sz="0" w:space="0" w:color="auto"/>
        <w:right w:val="none" w:sz="0" w:space="0" w:color="auto"/>
      </w:divBdr>
    </w:div>
    <w:div w:id="94401441">
      <w:bodyDiv w:val="1"/>
      <w:marLeft w:val="0"/>
      <w:marRight w:val="0"/>
      <w:marTop w:val="0"/>
      <w:marBottom w:val="0"/>
      <w:divBdr>
        <w:top w:val="none" w:sz="0" w:space="0" w:color="auto"/>
        <w:left w:val="none" w:sz="0" w:space="0" w:color="auto"/>
        <w:bottom w:val="none" w:sz="0" w:space="0" w:color="auto"/>
        <w:right w:val="none" w:sz="0" w:space="0" w:color="auto"/>
      </w:divBdr>
    </w:div>
    <w:div w:id="328602206">
      <w:bodyDiv w:val="1"/>
      <w:marLeft w:val="0"/>
      <w:marRight w:val="0"/>
      <w:marTop w:val="0"/>
      <w:marBottom w:val="0"/>
      <w:divBdr>
        <w:top w:val="none" w:sz="0" w:space="0" w:color="auto"/>
        <w:left w:val="none" w:sz="0" w:space="0" w:color="auto"/>
        <w:bottom w:val="none" w:sz="0" w:space="0" w:color="auto"/>
        <w:right w:val="none" w:sz="0" w:space="0" w:color="auto"/>
      </w:divBdr>
    </w:div>
    <w:div w:id="372388917">
      <w:bodyDiv w:val="1"/>
      <w:marLeft w:val="0"/>
      <w:marRight w:val="0"/>
      <w:marTop w:val="0"/>
      <w:marBottom w:val="0"/>
      <w:divBdr>
        <w:top w:val="none" w:sz="0" w:space="0" w:color="auto"/>
        <w:left w:val="none" w:sz="0" w:space="0" w:color="auto"/>
        <w:bottom w:val="none" w:sz="0" w:space="0" w:color="auto"/>
        <w:right w:val="none" w:sz="0" w:space="0" w:color="auto"/>
      </w:divBdr>
    </w:div>
    <w:div w:id="490175436">
      <w:bodyDiv w:val="1"/>
      <w:marLeft w:val="0"/>
      <w:marRight w:val="0"/>
      <w:marTop w:val="0"/>
      <w:marBottom w:val="0"/>
      <w:divBdr>
        <w:top w:val="none" w:sz="0" w:space="0" w:color="auto"/>
        <w:left w:val="none" w:sz="0" w:space="0" w:color="auto"/>
        <w:bottom w:val="none" w:sz="0" w:space="0" w:color="auto"/>
        <w:right w:val="none" w:sz="0" w:space="0" w:color="auto"/>
      </w:divBdr>
    </w:div>
    <w:div w:id="560601700">
      <w:bodyDiv w:val="1"/>
      <w:marLeft w:val="0"/>
      <w:marRight w:val="0"/>
      <w:marTop w:val="0"/>
      <w:marBottom w:val="0"/>
      <w:divBdr>
        <w:top w:val="none" w:sz="0" w:space="0" w:color="auto"/>
        <w:left w:val="none" w:sz="0" w:space="0" w:color="auto"/>
        <w:bottom w:val="none" w:sz="0" w:space="0" w:color="auto"/>
        <w:right w:val="none" w:sz="0" w:space="0" w:color="auto"/>
      </w:divBdr>
    </w:div>
    <w:div w:id="655304007">
      <w:bodyDiv w:val="1"/>
      <w:marLeft w:val="0"/>
      <w:marRight w:val="0"/>
      <w:marTop w:val="0"/>
      <w:marBottom w:val="0"/>
      <w:divBdr>
        <w:top w:val="none" w:sz="0" w:space="0" w:color="auto"/>
        <w:left w:val="none" w:sz="0" w:space="0" w:color="auto"/>
        <w:bottom w:val="none" w:sz="0" w:space="0" w:color="auto"/>
        <w:right w:val="none" w:sz="0" w:space="0" w:color="auto"/>
      </w:divBdr>
    </w:div>
    <w:div w:id="722489167">
      <w:bodyDiv w:val="1"/>
      <w:marLeft w:val="0"/>
      <w:marRight w:val="0"/>
      <w:marTop w:val="0"/>
      <w:marBottom w:val="0"/>
      <w:divBdr>
        <w:top w:val="none" w:sz="0" w:space="0" w:color="auto"/>
        <w:left w:val="none" w:sz="0" w:space="0" w:color="auto"/>
        <w:bottom w:val="none" w:sz="0" w:space="0" w:color="auto"/>
        <w:right w:val="none" w:sz="0" w:space="0" w:color="auto"/>
      </w:divBdr>
    </w:div>
    <w:div w:id="798457006">
      <w:bodyDiv w:val="1"/>
      <w:marLeft w:val="0"/>
      <w:marRight w:val="0"/>
      <w:marTop w:val="0"/>
      <w:marBottom w:val="0"/>
      <w:divBdr>
        <w:top w:val="none" w:sz="0" w:space="0" w:color="auto"/>
        <w:left w:val="none" w:sz="0" w:space="0" w:color="auto"/>
        <w:bottom w:val="none" w:sz="0" w:space="0" w:color="auto"/>
        <w:right w:val="none" w:sz="0" w:space="0" w:color="auto"/>
      </w:divBdr>
    </w:div>
    <w:div w:id="968244113">
      <w:bodyDiv w:val="1"/>
      <w:marLeft w:val="0"/>
      <w:marRight w:val="0"/>
      <w:marTop w:val="0"/>
      <w:marBottom w:val="0"/>
      <w:divBdr>
        <w:top w:val="none" w:sz="0" w:space="0" w:color="auto"/>
        <w:left w:val="none" w:sz="0" w:space="0" w:color="auto"/>
        <w:bottom w:val="none" w:sz="0" w:space="0" w:color="auto"/>
        <w:right w:val="none" w:sz="0" w:space="0" w:color="auto"/>
      </w:divBdr>
    </w:div>
    <w:div w:id="1062215454">
      <w:bodyDiv w:val="1"/>
      <w:marLeft w:val="0"/>
      <w:marRight w:val="0"/>
      <w:marTop w:val="0"/>
      <w:marBottom w:val="0"/>
      <w:divBdr>
        <w:top w:val="none" w:sz="0" w:space="0" w:color="auto"/>
        <w:left w:val="none" w:sz="0" w:space="0" w:color="auto"/>
        <w:bottom w:val="none" w:sz="0" w:space="0" w:color="auto"/>
        <w:right w:val="none" w:sz="0" w:space="0" w:color="auto"/>
      </w:divBdr>
    </w:div>
    <w:div w:id="1136407299">
      <w:bodyDiv w:val="1"/>
      <w:marLeft w:val="0"/>
      <w:marRight w:val="0"/>
      <w:marTop w:val="0"/>
      <w:marBottom w:val="0"/>
      <w:divBdr>
        <w:top w:val="none" w:sz="0" w:space="0" w:color="auto"/>
        <w:left w:val="none" w:sz="0" w:space="0" w:color="auto"/>
        <w:bottom w:val="none" w:sz="0" w:space="0" w:color="auto"/>
        <w:right w:val="none" w:sz="0" w:space="0" w:color="auto"/>
      </w:divBdr>
    </w:div>
    <w:div w:id="1144421232">
      <w:bodyDiv w:val="1"/>
      <w:marLeft w:val="0"/>
      <w:marRight w:val="0"/>
      <w:marTop w:val="0"/>
      <w:marBottom w:val="0"/>
      <w:divBdr>
        <w:top w:val="none" w:sz="0" w:space="0" w:color="auto"/>
        <w:left w:val="none" w:sz="0" w:space="0" w:color="auto"/>
        <w:bottom w:val="none" w:sz="0" w:space="0" w:color="auto"/>
        <w:right w:val="none" w:sz="0" w:space="0" w:color="auto"/>
      </w:divBdr>
    </w:div>
    <w:div w:id="1256479630">
      <w:bodyDiv w:val="1"/>
      <w:marLeft w:val="0"/>
      <w:marRight w:val="0"/>
      <w:marTop w:val="0"/>
      <w:marBottom w:val="0"/>
      <w:divBdr>
        <w:top w:val="none" w:sz="0" w:space="0" w:color="auto"/>
        <w:left w:val="none" w:sz="0" w:space="0" w:color="auto"/>
        <w:bottom w:val="none" w:sz="0" w:space="0" w:color="auto"/>
        <w:right w:val="none" w:sz="0" w:space="0" w:color="auto"/>
      </w:divBdr>
    </w:div>
    <w:div w:id="1385762220">
      <w:bodyDiv w:val="1"/>
      <w:marLeft w:val="0"/>
      <w:marRight w:val="0"/>
      <w:marTop w:val="0"/>
      <w:marBottom w:val="0"/>
      <w:divBdr>
        <w:top w:val="none" w:sz="0" w:space="0" w:color="auto"/>
        <w:left w:val="none" w:sz="0" w:space="0" w:color="auto"/>
        <w:bottom w:val="none" w:sz="0" w:space="0" w:color="auto"/>
        <w:right w:val="none" w:sz="0" w:space="0" w:color="auto"/>
      </w:divBdr>
      <w:divsChild>
        <w:div w:id="35592527">
          <w:marLeft w:val="0"/>
          <w:marRight w:val="0"/>
          <w:marTop w:val="0"/>
          <w:marBottom w:val="0"/>
          <w:divBdr>
            <w:top w:val="none" w:sz="0" w:space="0" w:color="auto"/>
            <w:left w:val="none" w:sz="0" w:space="0" w:color="auto"/>
            <w:bottom w:val="none" w:sz="0" w:space="0" w:color="auto"/>
            <w:right w:val="none" w:sz="0" w:space="0" w:color="auto"/>
          </w:divBdr>
        </w:div>
        <w:div w:id="101727512">
          <w:marLeft w:val="0"/>
          <w:marRight w:val="0"/>
          <w:marTop w:val="0"/>
          <w:marBottom w:val="0"/>
          <w:divBdr>
            <w:top w:val="none" w:sz="0" w:space="0" w:color="auto"/>
            <w:left w:val="none" w:sz="0" w:space="0" w:color="auto"/>
            <w:bottom w:val="none" w:sz="0" w:space="0" w:color="auto"/>
            <w:right w:val="none" w:sz="0" w:space="0" w:color="auto"/>
          </w:divBdr>
        </w:div>
        <w:div w:id="1532373534">
          <w:marLeft w:val="0"/>
          <w:marRight w:val="0"/>
          <w:marTop w:val="0"/>
          <w:marBottom w:val="0"/>
          <w:divBdr>
            <w:top w:val="none" w:sz="0" w:space="0" w:color="auto"/>
            <w:left w:val="none" w:sz="0" w:space="0" w:color="auto"/>
            <w:bottom w:val="none" w:sz="0" w:space="0" w:color="auto"/>
            <w:right w:val="none" w:sz="0" w:space="0" w:color="auto"/>
          </w:divBdr>
        </w:div>
      </w:divsChild>
    </w:div>
    <w:div w:id="1388643308">
      <w:bodyDiv w:val="1"/>
      <w:marLeft w:val="0"/>
      <w:marRight w:val="0"/>
      <w:marTop w:val="0"/>
      <w:marBottom w:val="0"/>
      <w:divBdr>
        <w:top w:val="none" w:sz="0" w:space="0" w:color="auto"/>
        <w:left w:val="none" w:sz="0" w:space="0" w:color="auto"/>
        <w:bottom w:val="none" w:sz="0" w:space="0" w:color="auto"/>
        <w:right w:val="none" w:sz="0" w:space="0" w:color="auto"/>
      </w:divBdr>
    </w:div>
    <w:div w:id="1396777218">
      <w:bodyDiv w:val="1"/>
      <w:marLeft w:val="0"/>
      <w:marRight w:val="0"/>
      <w:marTop w:val="0"/>
      <w:marBottom w:val="0"/>
      <w:divBdr>
        <w:top w:val="none" w:sz="0" w:space="0" w:color="auto"/>
        <w:left w:val="none" w:sz="0" w:space="0" w:color="auto"/>
        <w:bottom w:val="none" w:sz="0" w:space="0" w:color="auto"/>
        <w:right w:val="none" w:sz="0" w:space="0" w:color="auto"/>
      </w:divBdr>
    </w:div>
    <w:div w:id="1455751717">
      <w:bodyDiv w:val="1"/>
      <w:marLeft w:val="0"/>
      <w:marRight w:val="0"/>
      <w:marTop w:val="0"/>
      <w:marBottom w:val="0"/>
      <w:divBdr>
        <w:top w:val="none" w:sz="0" w:space="0" w:color="auto"/>
        <w:left w:val="none" w:sz="0" w:space="0" w:color="auto"/>
        <w:bottom w:val="none" w:sz="0" w:space="0" w:color="auto"/>
        <w:right w:val="none" w:sz="0" w:space="0" w:color="auto"/>
      </w:divBdr>
    </w:div>
    <w:div w:id="1463035080">
      <w:bodyDiv w:val="1"/>
      <w:marLeft w:val="0"/>
      <w:marRight w:val="0"/>
      <w:marTop w:val="0"/>
      <w:marBottom w:val="0"/>
      <w:divBdr>
        <w:top w:val="none" w:sz="0" w:space="0" w:color="auto"/>
        <w:left w:val="none" w:sz="0" w:space="0" w:color="auto"/>
        <w:bottom w:val="none" w:sz="0" w:space="0" w:color="auto"/>
        <w:right w:val="none" w:sz="0" w:space="0" w:color="auto"/>
      </w:divBdr>
    </w:div>
    <w:div w:id="1508711057">
      <w:bodyDiv w:val="1"/>
      <w:marLeft w:val="0"/>
      <w:marRight w:val="0"/>
      <w:marTop w:val="0"/>
      <w:marBottom w:val="0"/>
      <w:divBdr>
        <w:top w:val="none" w:sz="0" w:space="0" w:color="auto"/>
        <w:left w:val="none" w:sz="0" w:space="0" w:color="auto"/>
        <w:bottom w:val="none" w:sz="0" w:space="0" w:color="auto"/>
        <w:right w:val="none" w:sz="0" w:space="0" w:color="auto"/>
      </w:divBdr>
    </w:div>
    <w:div w:id="1617716711">
      <w:bodyDiv w:val="1"/>
      <w:marLeft w:val="0"/>
      <w:marRight w:val="0"/>
      <w:marTop w:val="0"/>
      <w:marBottom w:val="0"/>
      <w:divBdr>
        <w:top w:val="none" w:sz="0" w:space="0" w:color="auto"/>
        <w:left w:val="none" w:sz="0" w:space="0" w:color="auto"/>
        <w:bottom w:val="none" w:sz="0" w:space="0" w:color="auto"/>
        <w:right w:val="none" w:sz="0" w:space="0" w:color="auto"/>
      </w:divBdr>
    </w:div>
    <w:div w:id="1662195319">
      <w:bodyDiv w:val="1"/>
      <w:marLeft w:val="0"/>
      <w:marRight w:val="0"/>
      <w:marTop w:val="0"/>
      <w:marBottom w:val="0"/>
      <w:divBdr>
        <w:top w:val="none" w:sz="0" w:space="0" w:color="auto"/>
        <w:left w:val="none" w:sz="0" w:space="0" w:color="auto"/>
        <w:bottom w:val="none" w:sz="0" w:space="0" w:color="auto"/>
        <w:right w:val="none" w:sz="0" w:space="0" w:color="auto"/>
      </w:divBdr>
    </w:div>
    <w:div w:id="1682973068">
      <w:bodyDiv w:val="1"/>
      <w:marLeft w:val="0"/>
      <w:marRight w:val="0"/>
      <w:marTop w:val="0"/>
      <w:marBottom w:val="0"/>
      <w:divBdr>
        <w:top w:val="none" w:sz="0" w:space="0" w:color="auto"/>
        <w:left w:val="none" w:sz="0" w:space="0" w:color="auto"/>
        <w:bottom w:val="none" w:sz="0" w:space="0" w:color="auto"/>
        <w:right w:val="none" w:sz="0" w:space="0" w:color="auto"/>
      </w:divBdr>
    </w:div>
    <w:div w:id="1847934992">
      <w:bodyDiv w:val="1"/>
      <w:marLeft w:val="0"/>
      <w:marRight w:val="0"/>
      <w:marTop w:val="0"/>
      <w:marBottom w:val="0"/>
      <w:divBdr>
        <w:top w:val="none" w:sz="0" w:space="0" w:color="auto"/>
        <w:left w:val="none" w:sz="0" w:space="0" w:color="auto"/>
        <w:bottom w:val="none" w:sz="0" w:space="0" w:color="auto"/>
        <w:right w:val="none" w:sz="0" w:space="0" w:color="auto"/>
      </w:divBdr>
    </w:div>
    <w:div w:id="1870297421">
      <w:bodyDiv w:val="1"/>
      <w:marLeft w:val="0"/>
      <w:marRight w:val="0"/>
      <w:marTop w:val="0"/>
      <w:marBottom w:val="0"/>
      <w:divBdr>
        <w:top w:val="none" w:sz="0" w:space="0" w:color="auto"/>
        <w:left w:val="none" w:sz="0" w:space="0" w:color="auto"/>
        <w:bottom w:val="none" w:sz="0" w:space="0" w:color="auto"/>
        <w:right w:val="none" w:sz="0" w:space="0" w:color="auto"/>
      </w:divBdr>
    </w:div>
    <w:div w:id="1894383672">
      <w:bodyDiv w:val="1"/>
      <w:marLeft w:val="0"/>
      <w:marRight w:val="0"/>
      <w:marTop w:val="0"/>
      <w:marBottom w:val="0"/>
      <w:divBdr>
        <w:top w:val="none" w:sz="0" w:space="0" w:color="auto"/>
        <w:left w:val="none" w:sz="0" w:space="0" w:color="auto"/>
        <w:bottom w:val="none" w:sz="0" w:space="0" w:color="auto"/>
        <w:right w:val="none" w:sz="0" w:space="0" w:color="auto"/>
      </w:divBdr>
    </w:div>
    <w:div w:id="1932347296">
      <w:bodyDiv w:val="1"/>
      <w:marLeft w:val="0"/>
      <w:marRight w:val="0"/>
      <w:marTop w:val="0"/>
      <w:marBottom w:val="0"/>
      <w:divBdr>
        <w:top w:val="none" w:sz="0" w:space="0" w:color="auto"/>
        <w:left w:val="none" w:sz="0" w:space="0" w:color="auto"/>
        <w:bottom w:val="none" w:sz="0" w:space="0" w:color="auto"/>
        <w:right w:val="none" w:sz="0" w:space="0" w:color="auto"/>
      </w:divBdr>
    </w:div>
    <w:div w:id="1944874274">
      <w:bodyDiv w:val="1"/>
      <w:marLeft w:val="0"/>
      <w:marRight w:val="0"/>
      <w:marTop w:val="0"/>
      <w:marBottom w:val="0"/>
      <w:divBdr>
        <w:top w:val="none" w:sz="0" w:space="0" w:color="auto"/>
        <w:left w:val="none" w:sz="0" w:space="0" w:color="auto"/>
        <w:bottom w:val="none" w:sz="0" w:space="0" w:color="auto"/>
        <w:right w:val="none" w:sz="0" w:space="0" w:color="auto"/>
      </w:divBdr>
    </w:div>
    <w:div w:id="1961956958">
      <w:bodyDiv w:val="1"/>
      <w:marLeft w:val="0"/>
      <w:marRight w:val="0"/>
      <w:marTop w:val="0"/>
      <w:marBottom w:val="0"/>
      <w:divBdr>
        <w:top w:val="none" w:sz="0" w:space="0" w:color="auto"/>
        <w:left w:val="none" w:sz="0" w:space="0" w:color="auto"/>
        <w:bottom w:val="none" w:sz="0" w:space="0" w:color="auto"/>
        <w:right w:val="none" w:sz="0" w:space="0" w:color="auto"/>
      </w:divBdr>
    </w:div>
    <w:div w:id="1975326596">
      <w:bodyDiv w:val="1"/>
      <w:marLeft w:val="0"/>
      <w:marRight w:val="0"/>
      <w:marTop w:val="0"/>
      <w:marBottom w:val="0"/>
      <w:divBdr>
        <w:top w:val="none" w:sz="0" w:space="0" w:color="auto"/>
        <w:left w:val="none" w:sz="0" w:space="0" w:color="auto"/>
        <w:bottom w:val="none" w:sz="0" w:space="0" w:color="auto"/>
        <w:right w:val="none" w:sz="0" w:space="0" w:color="auto"/>
      </w:divBdr>
    </w:div>
    <w:div w:id="1976328182">
      <w:bodyDiv w:val="1"/>
      <w:marLeft w:val="0"/>
      <w:marRight w:val="0"/>
      <w:marTop w:val="0"/>
      <w:marBottom w:val="0"/>
      <w:divBdr>
        <w:top w:val="none" w:sz="0" w:space="0" w:color="auto"/>
        <w:left w:val="none" w:sz="0" w:space="0" w:color="auto"/>
        <w:bottom w:val="none" w:sz="0" w:space="0" w:color="auto"/>
        <w:right w:val="none" w:sz="0" w:space="0" w:color="auto"/>
      </w:divBdr>
    </w:div>
    <w:div w:id="2067290898">
      <w:bodyDiv w:val="1"/>
      <w:marLeft w:val="0"/>
      <w:marRight w:val="0"/>
      <w:marTop w:val="0"/>
      <w:marBottom w:val="0"/>
      <w:divBdr>
        <w:top w:val="none" w:sz="0" w:space="0" w:color="auto"/>
        <w:left w:val="none" w:sz="0" w:space="0" w:color="auto"/>
        <w:bottom w:val="none" w:sz="0" w:space="0" w:color="auto"/>
        <w:right w:val="none" w:sz="0" w:space="0" w:color="auto"/>
      </w:divBdr>
    </w:div>
    <w:div w:id="2102869368">
      <w:bodyDiv w:val="1"/>
      <w:marLeft w:val="0"/>
      <w:marRight w:val="0"/>
      <w:marTop w:val="0"/>
      <w:marBottom w:val="0"/>
      <w:divBdr>
        <w:top w:val="none" w:sz="0" w:space="0" w:color="auto"/>
        <w:left w:val="none" w:sz="0" w:space="0" w:color="auto"/>
        <w:bottom w:val="none" w:sz="0" w:space="0" w:color="auto"/>
        <w:right w:val="none" w:sz="0" w:space="0" w:color="auto"/>
      </w:divBdr>
    </w:div>
    <w:div w:id="2111311671">
      <w:bodyDiv w:val="1"/>
      <w:marLeft w:val="0"/>
      <w:marRight w:val="0"/>
      <w:marTop w:val="0"/>
      <w:marBottom w:val="0"/>
      <w:divBdr>
        <w:top w:val="none" w:sz="0" w:space="0" w:color="auto"/>
        <w:left w:val="none" w:sz="0" w:space="0" w:color="auto"/>
        <w:bottom w:val="none" w:sz="0" w:space="0" w:color="auto"/>
        <w:right w:val="none" w:sz="0" w:space="0" w:color="auto"/>
      </w:divBdr>
    </w:div>
    <w:div w:id="21352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1709-8CA9-44F1-8AE8-A4FEE4A1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Marlena Kruszyk</dc:creator>
  <cp:lastModifiedBy>Marlena Kruszyk</cp:lastModifiedBy>
  <cp:revision>7</cp:revision>
  <cp:lastPrinted>2022-09-21T11:58:00Z</cp:lastPrinted>
  <dcterms:created xsi:type="dcterms:W3CDTF">2022-10-14T11:22:00Z</dcterms:created>
  <dcterms:modified xsi:type="dcterms:W3CDTF">2022-10-17T13:36:00Z</dcterms:modified>
</cp:coreProperties>
</file>