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9DB44" w14:textId="77777777" w:rsidR="001B365B" w:rsidRPr="001B365B" w:rsidRDefault="00B81D08" w:rsidP="001B365B">
      <w:pPr>
        <w:spacing w:before="60" w:after="60"/>
        <w:jc w:val="both"/>
        <w:rPr>
          <w:b/>
          <w:szCs w:val="20"/>
        </w:rPr>
      </w:pPr>
      <w:r w:rsidRPr="00B81D08">
        <w:rPr>
          <w:b/>
          <w:szCs w:val="20"/>
        </w:rPr>
        <w:t>Gmina Ostrów Wielkopolski</w:t>
      </w:r>
    </w:p>
    <w:p w14:paraId="4AAD83D0" w14:textId="45E205A6" w:rsidR="001B365B" w:rsidRPr="001B365B" w:rsidRDefault="00AE4CBE" w:rsidP="001B365B">
      <w:pPr>
        <w:spacing w:before="60" w:after="60"/>
        <w:jc w:val="both"/>
        <w:rPr>
          <w:bCs/>
          <w:szCs w:val="20"/>
        </w:rPr>
      </w:pPr>
      <w:r>
        <w:rPr>
          <w:bCs/>
          <w:szCs w:val="20"/>
        </w:rPr>
        <w:t xml:space="preserve">ul. </w:t>
      </w:r>
      <w:r w:rsidR="00B81D08" w:rsidRPr="00B81D08">
        <w:rPr>
          <w:bCs/>
          <w:szCs w:val="20"/>
        </w:rPr>
        <w:t>Gimnazjalna</w:t>
      </w:r>
      <w:r w:rsidR="001B365B" w:rsidRPr="001B365B">
        <w:rPr>
          <w:bCs/>
          <w:szCs w:val="20"/>
        </w:rPr>
        <w:t xml:space="preserve"> </w:t>
      </w:r>
      <w:r w:rsidR="00B81D08" w:rsidRPr="00B81D08">
        <w:rPr>
          <w:bCs/>
          <w:szCs w:val="20"/>
        </w:rPr>
        <w:t>5</w:t>
      </w:r>
      <w:r w:rsidR="001B365B" w:rsidRPr="001B365B">
        <w:rPr>
          <w:bCs/>
          <w:szCs w:val="20"/>
        </w:rPr>
        <w:t xml:space="preserve"> </w:t>
      </w:r>
    </w:p>
    <w:p w14:paraId="7DA6A0AB" w14:textId="77777777" w:rsidR="001B365B" w:rsidRPr="001B365B" w:rsidRDefault="00B81D08" w:rsidP="00470914">
      <w:pPr>
        <w:shd w:val="clear" w:color="auto" w:fill="FFFFFF" w:themeFill="background1"/>
        <w:spacing w:before="60" w:after="60"/>
        <w:jc w:val="both"/>
        <w:rPr>
          <w:b/>
          <w:szCs w:val="20"/>
        </w:rPr>
      </w:pPr>
      <w:r w:rsidRPr="00B81D08">
        <w:rPr>
          <w:bCs/>
          <w:szCs w:val="20"/>
        </w:rPr>
        <w:t>63-400</w:t>
      </w:r>
      <w:r w:rsidR="001B365B" w:rsidRPr="001B365B">
        <w:rPr>
          <w:bCs/>
          <w:szCs w:val="20"/>
        </w:rPr>
        <w:t xml:space="preserve"> </w:t>
      </w:r>
      <w:r w:rsidRPr="00B81D08">
        <w:rPr>
          <w:bCs/>
          <w:szCs w:val="20"/>
        </w:rPr>
        <w:t>Ostrów Wielkopolski</w:t>
      </w:r>
    </w:p>
    <w:p w14:paraId="7C6EC5B7" w14:textId="77777777" w:rsidR="001B365B" w:rsidRPr="001B365B" w:rsidRDefault="001B365B" w:rsidP="001B365B">
      <w:pPr>
        <w:spacing w:before="60" w:after="60"/>
        <w:ind w:left="851" w:hanging="295"/>
        <w:jc w:val="both"/>
        <w:rPr>
          <w:szCs w:val="20"/>
        </w:rPr>
      </w:pPr>
    </w:p>
    <w:p w14:paraId="40A3F897" w14:textId="46F0B821" w:rsidR="001B365B" w:rsidRPr="002245A0" w:rsidRDefault="001B365B" w:rsidP="001B365B">
      <w:pPr>
        <w:spacing w:before="60" w:after="60"/>
        <w:ind w:left="851" w:hanging="295"/>
        <w:jc w:val="both"/>
        <w:rPr>
          <w:color w:val="000000" w:themeColor="text1"/>
          <w:szCs w:val="20"/>
        </w:rPr>
      </w:pPr>
    </w:p>
    <w:p w14:paraId="6D847D1D" w14:textId="77777777" w:rsidR="001B365B" w:rsidRPr="002245A0" w:rsidRDefault="001B365B" w:rsidP="001B365B">
      <w:pPr>
        <w:spacing w:before="60" w:after="60"/>
        <w:ind w:left="851" w:hanging="295"/>
        <w:jc w:val="both"/>
        <w:rPr>
          <w:color w:val="000000" w:themeColor="text1"/>
          <w:szCs w:val="20"/>
        </w:rPr>
      </w:pPr>
    </w:p>
    <w:p w14:paraId="0EC0AD96" w14:textId="16BC1E6D" w:rsidR="001B365B" w:rsidRPr="002245A0" w:rsidRDefault="001B365B" w:rsidP="001B365B">
      <w:pPr>
        <w:tabs>
          <w:tab w:val="right" w:pos="9214"/>
        </w:tabs>
        <w:spacing w:before="60" w:after="840"/>
        <w:jc w:val="both"/>
        <w:rPr>
          <w:color w:val="000000" w:themeColor="text1"/>
          <w:szCs w:val="20"/>
        </w:rPr>
      </w:pPr>
      <w:r w:rsidRPr="002245A0">
        <w:rPr>
          <w:bCs/>
          <w:color w:val="000000" w:themeColor="text1"/>
          <w:szCs w:val="20"/>
        </w:rPr>
        <w:t>Znak sprawy:</w:t>
      </w:r>
      <w:r w:rsidRPr="002245A0">
        <w:rPr>
          <w:b/>
          <w:color w:val="000000" w:themeColor="text1"/>
          <w:szCs w:val="20"/>
        </w:rPr>
        <w:t xml:space="preserve"> </w:t>
      </w:r>
      <w:bookmarkStart w:id="0" w:name="_Hlk120788729"/>
      <w:r w:rsidR="00B81D08" w:rsidRPr="002245A0">
        <w:rPr>
          <w:b/>
          <w:color w:val="000000" w:themeColor="text1"/>
          <w:szCs w:val="20"/>
        </w:rPr>
        <w:t>IGK-PZ.271.1.</w:t>
      </w:r>
      <w:r w:rsidR="004D0356">
        <w:rPr>
          <w:b/>
          <w:color w:val="000000" w:themeColor="text1"/>
          <w:szCs w:val="20"/>
        </w:rPr>
        <w:t>3</w:t>
      </w:r>
      <w:r w:rsidR="00BD419B">
        <w:rPr>
          <w:b/>
          <w:color w:val="000000" w:themeColor="text1"/>
          <w:szCs w:val="20"/>
        </w:rPr>
        <w:t>5</w:t>
      </w:r>
      <w:r w:rsidR="00B81D08" w:rsidRPr="002245A0">
        <w:rPr>
          <w:b/>
          <w:color w:val="000000" w:themeColor="text1"/>
          <w:szCs w:val="20"/>
        </w:rPr>
        <w:t>.202</w:t>
      </w:r>
      <w:r w:rsidR="00DE63D7" w:rsidRPr="002245A0">
        <w:rPr>
          <w:b/>
          <w:color w:val="000000" w:themeColor="text1"/>
          <w:szCs w:val="20"/>
        </w:rPr>
        <w:t>2</w:t>
      </w:r>
      <w:bookmarkEnd w:id="0"/>
      <w:r w:rsidRPr="002245A0">
        <w:rPr>
          <w:color w:val="000000" w:themeColor="text1"/>
          <w:szCs w:val="20"/>
        </w:rPr>
        <w:tab/>
      </w:r>
      <w:r w:rsidR="00B81D08" w:rsidRPr="002245A0">
        <w:rPr>
          <w:color w:val="000000" w:themeColor="text1"/>
          <w:szCs w:val="20"/>
        </w:rPr>
        <w:t>Ostrów Wielkopolski</w:t>
      </w:r>
      <w:r w:rsidRPr="002245A0">
        <w:rPr>
          <w:color w:val="000000" w:themeColor="text1"/>
          <w:szCs w:val="20"/>
        </w:rPr>
        <w:t xml:space="preserve">, </w:t>
      </w:r>
      <w:r w:rsidR="00B81D08" w:rsidRPr="002245A0">
        <w:rPr>
          <w:color w:val="000000" w:themeColor="text1"/>
          <w:szCs w:val="20"/>
        </w:rPr>
        <w:t>202</w:t>
      </w:r>
      <w:r w:rsidR="00186231" w:rsidRPr="002245A0">
        <w:rPr>
          <w:color w:val="000000" w:themeColor="text1"/>
          <w:szCs w:val="20"/>
        </w:rPr>
        <w:t>2</w:t>
      </w:r>
      <w:r w:rsidR="00B81D08" w:rsidRPr="002245A0">
        <w:rPr>
          <w:color w:val="000000" w:themeColor="text1"/>
          <w:szCs w:val="20"/>
        </w:rPr>
        <w:t>-</w:t>
      </w:r>
      <w:r w:rsidR="004D0356">
        <w:rPr>
          <w:color w:val="000000" w:themeColor="text1"/>
          <w:szCs w:val="20"/>
        </w:rPr>
        <w:t>1</w:t>
      </w:r>
      <w:r w:rsidR="00BD419B">
        <w:rPr>
          <w:color w:val="000000" w:themeColor="text1"/>
          <w:szCs w:val="20"/>
        </w:rPr>
        <w:t>2</w:t>
      </w:r>
      <w:r w:rsidR="004D0356">
        <w:rPr>
          <w:color w:val="000000" w:themeColor="text1"/>
          <w:szCs w:val="20"/>
        </w:rPr>
        <w:t>-</w:t>
      </w:r>
      <w:r w:rsidR="008C2CA2">
        <w:rPr>
          <w:color w:val="000000" w:themeColor="text1"/>
          <w:szCs w:val="20"/>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245A0" w:rsidRPr="002245A0" w14:paraId="27703988" w14:textId="77777777" w:rsidTr="00B8599C">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10D00446" w14:textId="77777777" w:rsidR="001B365B" w:rsidRPr="002245A0" w:rsidRDefault="001B365B" w:rsidP="001B365B">
            <w:pPr>
              <w:spacing w:before="240" w:after="60"/>
              <w:jc w:val="center"/>
              <w:outlineLvl w:val="0"/>
              <w:rPr>
                <w:rFonts w:cs="Arial"/>
                <w:b/>
                <w:bCs/>
                <w:color w:val="000000" w:themeColor="text1"/>
                <w:kern w:val="28"/>
                <w:sz w:val="32"/>
                <w:szCs w:val="32"/>
              </w:rPr>
            </w:pPr>
            <w:r w:rsidRPr="002245A0">
              <w:rPr>
                <w:rFonts w:cs="Arial"/>
                <w:b/>
                <w:bCs/>
                <w:color w:val="000000" w:themeColor="text1"/>
                <w:kern w:val="28"/>
                <w:sz w:val="32"/>
                <w:szCs w:val="32"/>
              </w:rPr>
              <w:t>SPECYFIKACJA WARUNKÓW ZAMÓWIENIA</w:t>
            </w:r>
          </w:p>
          <w:p w14:paraId="1740AE6D" w14:textId="77777777" w:rsidR="001B365B" w:rsidRPr="002245A0" w:rsidRDefault="001B365B" w:rsidP="001B365B">
            <w:pPr>
              <w:keepNext/>
              <w:suppressAutoHyphens/>
              <w:spacing w:after="240"/>
              <w:jc w:val="center"/>
              <w:outlineLvl w:val="1"/>
              <w:rPr>
                <w:b/>
                <w:color w:val="000000" w:themeColor="text1"/>
                <w:lang w:eastAsia="ar-SA"/>
              </w:rPr>
            </w:pPr>
            <w:r w:rsidRPr="002245A0">
              <w:rPr>
                <w:color w:val="000000" w:themeColor="text1"/>
                <w:lang w:eastAsia="ar-SA"/>
              </w:rPr>
              <w:t>zwana dalej</w:t>
            </w:r>
            <w:r w:rsidRPr="002245A0">
              <w:rPr>
                <w:b/>
                <w:color w:val="000000" w:themeColor="text1"/>
                <w:lang w:eastAsia="ar-SA"/>
              </w:rPr>
              <w:t xml:space="preserve"> (SWZ)</w:t>
            </w:r>
          </w:p>
        </w:tc>
      </w:tr>
    </w:tbl>
    <w:p w14:paraId="172C96CB" w14:textId="77777777" w:rsidR="00BF65C9" w:rsidRDefault="00BF65C9" w:rsidP="001B365B">
      <w:pPr>
        <w:jc w:val="center"/>
        <w:rPr>
          <w:rFonts w:eastAsia="Calibri"/>
          <w:b/>
          <w:bCs/>
          <w:iCs/>
          <w:color w:val="000000" w:themeColor="text1"/>
          <w:sz w:val="28"/>
          <w:szCs w:val="28"/>
          <w:lang w:eastAsia="en-US"/>
        </w:rPr>
      </w:pPr>
    </w:p>
    <w:p w14:paraId="682A7917" w14:textId="77777777" w:rsidR="00BF65C9" w:rsidRDefault="00BF65C9" w:rsidP="001B365B">
      <w:pPr>
        <w:jc w:val="center"/>
        <w:rPr>
          <w:rFonts w:eastAsia="Calibri"/>
          <w:b/>
          <w:bCs/>
          <w:iCs/>
          <w:color w:val="000000" w:themeColor="text1"/>
          <w:sz w:val="28"/>
          <w:szCs w:val="28"/>
          <w:lang w:eastAsia="en-US"/>
        </w:rPr>
      </w:pPr>
    </w:p>
    <w:p w14:paraId="39597DE2" w14:textId="0ED24E81" w:rsidR="001B365B" w:rsidRPr="002245A0" w:rsidRDefault="00BF65C9" w:rsidP="001B365B">
      <w:pPr>
        <w:jc w:val="center"/>
        <w:rPr>
          <w:b/>
          <w:color w:val="000000" w:themeColor="text1"/>
          <w:sz w:val="32"/>
          <w:szCs w:val="32"/>
        </w:rPr>
      </w:pPr>
      <w:bookmarkStart w:id="1" w:name="_Hlk118465196"/>
      <w:r w:rsidRPr="00BF65C9">
        <w:rPr>
          <w:rFonts w:eastAsia="Calibri"/>
          <w:b/>
          <w:bCs/>
          <w:iCs/>
          <w:color w:val="000000" w:themeColor="text1"/>
          <w:sz w:val="28"/>
          <w:szCs w:val="28"/>
          <w:lang w:eastAsia="en-US"/>
        </w:rPr>
        <w:t>„Wysocko Wielkie – budowa ul</w:t>
      </w:r>
      <w:r w:rsidR="00812FF3">
        <w:rPr>
          <w:rFonts w:eastAsia="Calibri"/>
          <w:b/>
          <w:bCs/>
          <w:iCs/>
          <w:color w:val="000000" w:themeColor="text1"/>
          <w:sz w:val="28"/>
          <w:szCs w:val="28"/>
          <w:lang w:eastAsia="en-US"/>
        </w:rPr>
        <w:t>icy</w:t>
      </w:r>
      <w:r w:rsidRPr="00BF65C9">
        <w:rPr>
          <w:rFonts w:eastAsia="Calibri"/>
          <w:b/>
          <w:bCs/>
          <w:iCs/>
          <w:color w:val="000000" w:themeColor="text1"/>
          <w:sz w:val="28"/>
          <w:szCs w:val="28"/>
          <w:lang w:eastAsia="en-US"/>
        </w:rPr>
        <w:t xml:space="preserve"> Prusińskiej, Gmina Ostrów Wielkopolski, woj. wielkopolskie”</w:t>
      </w:r>
    </w:p>
    <w:bookmarkEnd w:id="1"/>
    <w:p w14:paraId="66358C4A" w14:textId="77777777" w:rsidR="009D3558" w:rsidRPr="002245A0" w:rsidRDefault="009D3558" w:rsidP="009E00BD">
      <w:pPr>
        <w:jc w:val="center"/>
        <w:rPr>
          <w:b/>
          <w:i/>
          <w:iCs/>
          <w:color w:val="000000" w:themeColor="text1"/>
        </w:rPr>
      </w:pPr>
    </w:p>
    <w:p w14:paraId="21BAAC7D" w14:textId="54694980" w:rsidR="009E00BD" w:rsidRPr="002245A0" w:rsidRDefault="009E00BD" w:rsidP="009E00BD">
      <w:pPr>
        <w:jc w:val="center"/>
        <w:rPr>
          <w:b/>
          <w:i/>
          <w:iCs/>
          <w:color w:val="000000" w:themeColor="text1"/>
        </w:rPr>
      </w:pPr>
      <w:r w:rsidRPr="002245A0">
        <w:rPr>
          <w:b/>
          <w:i/>
          <w:iCs/>
          <w:color w:val="000000" w:themeColor="text1"/>
        </w:rPr>
        <w:t xml:space="preserve">Projekt współfinansowany z Rządowego Funduszu „Polski Ład”: </w:t>
      </w:r>
    </w:p>
    <w:p w14:paraId="45BA30E7" w14:textId="117809D6" w:rsidR="001B365B" w:rsidRPr="002245A0" w:rsidRDefault="009E00BD" w:rsidP="009E00BD">
      <w:pPr>
        <w:jc w:val="center"/>
        <w:rPr>
          <w:b/>
          <w:i/>
          <w:iCs/>
          <w:color w:val="000000" w:themeColor="text1"/>
        </w:rPr>
      </w:pPr>
      <w:r w:rsidRPr="002245A0">
        <w:rPr>
          <w:b/>
          <w:i/>
          <w:iCs/>
          <w:color w:val="000000" w:themeColor="text1"/>
        </w:rPr>
        <w:t>Program Inwestycji Strategicznych</w:t>
      </w:r>
    </w:p>
    <w:p w14:paraId="12F2F685" w14:textId="538CE534" w:rsidR="001B365B" w:rsidRPr="002245A0" w:rsidRDefault="00BB6F5D" w:rsidP="001B365B">
      <w:pPr>
        <w:jc w:val="center"/>
        <w:rPr>
          <w:b/>
          <w:i/>
          <w:iCs/>
          <w:color w:val="000000" w:themeColor="text1"/>
        </w:rPr>
      </w:pPr>
      <w:r w:rsidRPr="002245A0">
        <w:rPr>
          <w:b/>
          <w:i/>
          <w:iCs/>
          <w:color w:val="000000" w:themeColor="text1"/>
        </w:rPr>
        <w:t>Edycja Nr 3PGR.</w:t>
      </w:r>
    </w:p>
    <w:p w14:paraId="7BA3B67B" w14:textId="529C79DA" w:rsidR="009D3558" w:rsidRPr="002245A0" w:rsidRDefault="009D3558" w:rsidP="001B365B">
      <w:pPr>
        <w:jc w:val="center"/>
        <w:rPr>
          <w:b/>
          <w:color w:val="000000" w:themeColor="text1"/>
          <w:sz w:val="32"/>
          <w:szCs w:val="32"/>
        </w:rPr>
      </w:pPr>
    </w:p>
    <w:p w14:paraId="57FB930F" w14:textId="694591BF" w:rsidR="009D3558" w:rsidRPr="002245A0" w:rsidRDefault="009D3558" w:rsidP="001B365B">
      <w:pPr>
        <w:jc w:val="center"/>
        <w:rPr>
          <w:b/>
          <w:color w:val="000000" w:themeColor="text1"/>
          <w:sz w:val="32"/>
          <w:szCs w:val="32"/>
        </w:rPr>
      </w:pPr>
    </w:p>
    <w:p w14:paraId="2CF52A6C" w14:textId="77777777" w:rsidR="009D3558" w:rsidRPr="002245A0" w:rsidRDefault="009D3558" w:rsidP="001B365B">
      <w:pPr>
        <w:jc w:val="center"/>
        <w:rPr>
          <w:b/>
          <w:color w:val="000000" w:themeColor="text1"/>
          <w:sz w:val="32"/>
          <w:szCs w:val="32"/>
        </w:rPr>
      </w:pPr>
    </w:p>
    <w:p w14:paraId="0DE815AD" w14:textId="62FF4A3E" w:rsidR="001B365B" w:rsidRPr="002245A0" w:rsidRDefault="001B365B" w:rsidP="001B365B">
      <w:pPr>
        <w:jc w:val="both"/>
        <w:rPr>
          <w:color w:val="000000" w:themeColor="text1"/>
        </w:rPr>
      </w:pPr>
      <w:r w:rsidRPr="002245A0">
        <w:rPr>
          <w:color w:val="000000" w:themeColor="text1"/>
        </w:rPr>
        <w:t xml:space="preserve">Postępowanie o udzielenie zamówienia prowadzone jest na podstawie ustawy z dnia 11 września 2019 r. Prawo zamówień publicznych </w:t>
      </w:r>
      <w:r w:rsidR="00B81D08" w:rsidRPr="002245A0">
        <w:rPr>
          <w:color w:val="000000" w:themeColor="text1"/>
        </w:rPr>
        <w:t>(</w:t>
      </w:r>
      <w:r w:rsidR="00A478AC" w:rsidRPr="002245A0">
        <w:rPr>
          <w:color w:val="000000" w:themeColor="text1"/>
        </w:rPr>
        <w:t xml:space="preserve">tj. </w:t>
      </w:r>
      <w:r w:rsidR="00B81D08" w:rsidRPr="002245A0">
        <w:rPr>
          <w:color w:val="000000" w:themeColor="text1"/>
        </w:rPr>
        <w:t>Dz.U.</w:t>
      </w:r>
      <w:r w:rsidR="00A478AC" w:rsidRPr="002245A0">
        <w:rPr>
          <w:color w:val="000000" w:themeColor="text1"/>
        </w:rPr>
        <w:t xml:space="preserve"> z 202</w:t>
      </w:r>
      <w:r w:rsidR="00001640" w:rsidRPr="002245A0">
        <w:rPr>
          <w:color w:val="000000" w:themeColor="text1"/>
        </w:rPr>
        <w:t>2</w:t>
      </w:r>
      <w:r w:rsidR="00A478AC" w:rsidRPr="002245A0">
        <w:rPr>
          <w:color w:val="000000" w:themeColor="text1"/>
        </w:rPr>
        <w:t>r.,  poz. 1</w:t>
      </w:r>
      <w:r w:rsidR="00001640" w:rsidRPr="002245A0">
        <w:rPr>
          <w:color w:val="000000" w:themeColor="text1"/>
        </w:rPr>
        <w:t>710</w:t>
      </w:r>
      <w:r w:rsidR="00B81D08" w:rsidRPr="002245A0">
        <w:rPr>
          <w:color w:val="000000" w:themeColor="text1"/>
        </w:rPr>
        <w:t xml:space="preserve"> ze zm.)</w:t>
      </w:r>
      <w:r w:rsidRPr="002245A0">
        <w:rPr>
          <w:color w:val="000000" w:themeColor="text1"/>
        </w:rPr>
        <w:t xml:space="preserve">,, zwanej dalej ”ustawą Pzp”. Wartość szacunkowa zamówienia </w:t>
      </w:r>
      <w:r w:rsidR="000B5377" w:rsidRPr="002245A0">
        <w:rPr>
          <w:color w:val="000000" w:themeColor="text1"/>
        </w:rPr>
        <w:t>jest niższa</w:t>
      </w:r>
      <w:r w:rsidRPr="002245A0">
        <w:rPr>
          <w:color w:val="000000" w:themeColor="text1"/>
        </w:rPr>
        <w:t xml:space="preserve"> progów unijnych określonych na podstawie art. 3 ustawy Pzp.</w:t>
      </w:r>
    </w:p>
    <w:p w14:paraId="1B943AA8" w14:textId="77777777" w:rsidR="001B365B" w:rsidRPr="002245A0" w:rsidRDefault="001B365B" w:rsidP="001B365B">
      <w:pPr>
        <w:jc w:val="both"/>
        <w:rPr>
          <w:color w:val="000000" w:themeColor="text1"/>
        </w:rPr>
      </w:pPr>
    </w:p>
    <w:p w14:paraId="209B0A56" w14:textId="77777777" w:rsidR="001B365B" w:rsidRPr="002245A0" w:rsidRDefault="001B365B" w:rsidP="001B365B">
      <w:pPr>
        <w:jc w:val="both"/>
        <w:rPr>
          <w:color w:val="000000" w:themeColor="text1"/>
        </w:rPr>
      </w:pPr>
    </w:p>
    <w:p w14:paraId="76E84DC5" w14:textId="77777777" w:rsidR="001B365B" w:rsidRPr="002245A0" w:rsidRDefault="001B365B" w:rsidP="001B365B">
      <w:pPr>
        <w:jc w:val="both"/>
        <w:rPr>
          <w:color w:val="000000" w:themeColor="text1"/>
        </w:rPr>
      </w:pPr>
    </w:p>
    <w:p w14:paraId="48FC782D" w14:textId="77777777" w:rsidR="001B365B" w:rsidRPr="002245A0" w:rsidRDefault="001B365B" w:rsidP="001B365B">
      <w:pPr>
        <w:jc w:val="both"/>
        <w:rPr>
          <w:color w:val="000000" w:themeColor="text1"/>
        </w:rPr>
      </w:pPr>
    </w:p>
    <w:p w14:paraId="189B28B2" w14:textId="77777777" w:rsidR="001B365B" w:rsidRPr="002245A0" w:rsidRDefault="001B365B" w:rsidP="001B365B">
      <w:pPr>
        <w:jc w:val="both"/>
        <w:rPr>
          <w:color w:val="000000" w:themeColor="text1"/>
        </w:rPr>
      </w:pPr>
    </w:p>
    <w:p w14:paraId="1375000C" w14:textId="77777777" w:rsidR="001B365B" w:rsidRPr="002245A0" w:rsidRDefault="001B365B" w:rsidP="001B365B">
      <w:pPr>
        <w:jc w:val="both"/>
        <w:rPr>
          <w:color w:val="000000" w:themeColor="text1"/>
        </w:rPr>
      </w:pPr>
    </w:p>
    <w:p w14:paraId="0A8F7580" w14:textId="77777777" w:rsidR="001B365B" w:rsidRPr="002245A0" w:rsidRDefault="001B365B" w:rsidP="001B365B">
      <w:pPr>
        <w:ind w:left="5940"/>
        <w:rPr>
          <w:color w:val="000000" w:themeColor="text1"/>
        </w:rPr>
      </w:pPr>
      <w:r w:rsidRPr="002245A0">
        <w:rPr>
          <w:color w:val="000000" w:themeColor="text1"/>
        </w:rPr>
        <w:t>Zatwierdzono w dniu:</w:t>
      </w:r>
    </w:p>
    <w:p w14:paraId="386A6509" w14:textId="6D0566B1" w:rsidR="001B365B" w:rsidRPr="002245A0" w:rsidRDefault="00CF11C8" w:rsidP="001B365B">
      <w:pPr>
        <w:ind w:left="5940"/>
        <w:rPr>
          <w:color w:val="000000" w:themeColor="text1"/>
        </w:rPr>
      </w:pPr>
      <w:r w:rsidRPr="002245A0">
        <w:rPr>
          <w:color w:val="000000" w:themeColor="text1"/>
        </w:rPr>
        <w:t>2022-</w:t>
      </w:r>
      <w:r w:rsidR="004D0356">
        <w:rPr>
          <w:color w:val="000000" w:themeColor="text1"/>
        </w:rPr>
        <w:t>1</w:t>
      </w:r>
      <w:r w:rsidR="00BD419B">
        <w:rPr>
          <w:color w:val="000000" w:themeColor="text1"/>
        </w:rPr>
        <w:t>2</w:t>
      </w:r>
      <w:r w:rsidR="004D0356">
        <w:rPr>
          <w:color w:val="000000" w:themeColor="text1"/>
        </w:rPr>
        <w:t>-</w:t>
      </w:r>
      <w:r w:rsidR="008C2CA2">
        <w:rPr>
          <w:color w:val="000000" w:themeColor="text1"/>
        </w:rPr>
        <w:t>21</w:t>
      </w:r>
    </w:p>
    <w:p w14:paraId="7DCC5E54" w14:textId="77777777" w:rsidR="00CF11C8" w:rsidRPr="002245A0" w:rsidRDefault="00CF11C8" w:rsidP="001B365B">
      <w:pPr>
        <w:ind w:left="5940"/>
        <w:rPr>
          <w:color w:val="000000" w:themeColor="text1"/>
        </w:rPr>
      </w:pPr>
    </w:p>
    <w:p w14:paraId="64B2CED4" w14:textId="2C19D1C5" w:rsidR="001B365B" w:rsidRPr="002245A0" w:rsidRDefault="00B81D08" w:rsidP="001B365B">
      <w:pPr>
        <w:ind w:left="5940"/>
        <w:rPr>
          <w:color w:val="000000" w:themeColor="text1"/>
        </w:rPr>
      </w:pPr>
      <w:r w:rsidRPr="002245A0">
        <w:rPr>
          <w:color w:val="000000" w:themeColor="text1"/>
        </w:rPr>
        <w:t>Piotr  Kuroszczyk</w:t>
      </w:r>
    </w:p>
    <w:p w14:paraId="7591418A" w14:textId="2C3CB625" w:rsidR="006C34E1" w:rsidRPr="002245A0" w:rsidRDefault="006C34E1" w:rsidP="001B365B">
      <w:pPr>
        <w:ind w:left="5940"/>
        <w:rPr>
          <w:color w:val="000000" w:themeColor="text1"/>
        </w:rPr>
      </w:pPr>
      <w:r w:rsidRPr="002245A0">
        <w:rPr>
          <w:color w:val="000000" w:themeColor="text1"/>
        </w:rPr>
        <w:t>Wójt Gminy Ostrów Wielkopolski</w:t>
      </w:r>
    </w:p>
    <w:p w14:paraId="3AB57C9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914B5F">
        <w:rPr>
          <w:kern w:val="32"/>
          <w:lang w:val="x-none" w:eastAsia="x-none"/>
        </w:rPr>
        <w:br w:type="page"/>
      </w:r>
      <w:bookmarkStart w:id="2"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2"/>
    </w:p>
    <w:p w14:paraId="5F78D9E9" w14:textId="77777777" w:rsidR="001B365B" w:rsidRPr="001B365B" w:rsidRDefault="001B365B" w:rsidP="001B365B">
      <w:pPr>
        <w:spacing w:line="276" w:lineRule="auto"/>
        <w:ind w:left="360"/>
      </w:pPr>
      <w:r w:rsidRPr="001B365B">
        <w:rPr>
          <w:lang w:val="x-none"/>
        </w:rPr>
        <w:t xml:space="preserve"> </w:t>
      </w:r>
      <w:r w:rsidR="00B81D08" w:rsidRPr="00B81D08">
        <w:rPr>
          <w:lang w:val="x-none"/>
        </w:rPr>
        <w:t>Gmina Ostrów Wielkopolski</w:t>
      </w:r>
    </w:p>
    <w:p w14:paraId="3A4C9690" w14:textId="77777777" w:rsidR="001B365B" w:rsidRPr="001B365B" w:rsidRDefault="001B365B" w:rsidP="001B365B">
      <w:pPr>
        <w:spacing w:line="276" w:lineRule="auto"/>
        <w:ind w:left="360"/>
      </w:pPr>
      <w:r w:rsidRPr="001B365B">
        <w:t xml:space="preserve"> </w:t>
      </w:r>
      <w:r w:rsidR="00B81D08" w:rsidRPr="00B81D08">
        <w:t>Gimnazjalna</w:t>
      </w:r>
      <w:r w:rsidRPr="001B365B">
        <w:t xml:space="preserve"> </w:t>
      </w:r>
      <w:r w:rsidR="00B81D08" w:rsidRPr="00B81D08">
        <w:t>5</w:t>
      </w:r>
      <w:r w:rsidRPr="001B365B">
        <w:t xml:space="preserve"> </w:t>
      </w:r>
    </w:p>
    <w:p w14:paraId="2738E0C4" w14:textId="77777777" w:rsidR="001B365B" w:rsidRPr="001B365B" w:rsidRDefault="001B365B" w:rsidP="001B365B">
      <w:pPr>
        <w:spacing w:line="276" w:lineRule="auto"/>
        <w:ind w:left="360"/>
      </w:pPr>
      <w:r w:rsidRPr="001B365B">
        <w:t xml:space="preserve"> </w:t>
      </w:r>
      <w:r w:rsidR="00B81D08" w:rsidRPr="00B81D08">
        <w:t>63-400</w:t>
      </w:r>
      <w:r w:rsidRPr="001B365B">
        <w:t xml:space="preserve"> </w:t>
      </w:r>
      <w:r w:rsidR="00B81D08" w:rsidRPr="00B81D08">
        <w:t>Ostrów Wielkopolski</w:t>
      </w:r>
    </w:p>
    <w:p w14:paraId="4C13797F" w14:textId="77777777" w:rsidR="001B365B" w:rsidRPr="001B365B" w:rsidRDefault="001B365B" w:rsidP="001B365B">
      <w:pPr>
        <w:spacing w:line="276" w:lineRule="auto"/>
        <w:ind w:left="360"/>
        <w:rPr>
          <w:lang w:val="en-GB"/>
        </w:rPr>
      </w:pPr>
      <w:r w:rsidRPr="001B365B">
        <w:t xml:space="preserve"> </w:t>
      </w:r>
      <w:r w:rsidRPr="001B365B">
        <w:rPr>
          <w:lang w:val="en-GB"/>
        </w:rPr>
        <w:t xml:space="preserve">Tel.:  </w:t>
      </w:r>
      <w:r w:rsidR="00B81D08" w:rsidRPr="00B81D08">
        <w:rPr>
          <w:lang w:val="en-GB"/>
        </w:rPr>
        <w:t>62 734 62 00</w:t>
      </w:r>
    </w:p>
    <w:p w14:paraId="2228E31E" w14:textId="77777777" w:rsidR="001B365B" w:rsidRPr="00F72137" w:rsidRDefault="001B365B" w:rsidP="001B365B">
      <w:pPr>
        <w:spacing w:line="276" w:lineRule="auto"/>
        <w:ind w:left="360"/>
        <w:rPr>
          <w:b/>
          <w:bCs/>
        </w:rPr>
      </w:pPr>
      <w:r w:rsidRPr="00F72137">
        <w:t xml:space="preserve"> Adres poczty elektronicznej: </w:t>
      </w:r>
      <w:r w:rsidR="00B81D08" w:rsidRPr="00F72137">
        <w:rPr>
          <w:b/>
          <w:bCs/>
          <w:color w:val="0000FF"/>
        </w:rPr>
        <w:t>przetargi@ostrowwielkopolski.pl</w:t>
      </w:r>
    </w:p>
    <w:p w14:paraId="159DB18B" w14:textId="5D92FD0B" w:rsidR="001B365B" w:rsidRPr="001B365B" w:rsidRDefault="000B5377" w:rsidP="000B5377">
      <w:pPr>
        <w:spacing w:line="276" w:lineRule="auto"/>
        <w:ind w:left="426"/>
      </w:pPr>
      <w:r w:rsidRPr="00F72137">
        <w:t>Adres strony internetowej prowadzonego postępowania oraz strony, na której udostępniane będą zmiany i wyjaśnienia treści SWZ oraz inne dokumenty zamówienia bezpośrednio związane z postępowaniem</w:t>
      </w:r>
      <w:r w:rsidR="001B365B" w:rsidRPr="001B365B">
        <w:t xml:space="preserve">: </w:t>
      </w:r>
      <w:r w:rsidR="00B81D08" w:rsidRPr="0095244B">
        <w:rPr>
          <w:b/>
          <w:bCs/>
        </w:rPr>
        <w:t>http://bip.ostrowwielkopolski.pl/</w:t>
      </w:r>
      <w:r w:rsidR="00B81D08" w:rsidRPr="00B81D08">
        <w:t xml:space="preserve"> </w:t>
      </w:r>
    </w:p>
    <w:p w14:paraId="5DB0EB7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 w:name="_Toc258314243"/>
      <w:r w:rsidRPr="001B365B">
        <w:rPr>
          <w:b/>
          <w:bCs/>
          <w:caps/>
          <w:kern w:val="32"/>
          <w:lang w:val="x-none" w:eastAsia="x-none"/>
        </w:rPr>
        <w:t>Tryb udzielenia zamówienia</w:t>
      </w:r>
      <w:bookmarkEnd w:id="3"/>
    </w:p>
    <w:p w14:paraId="67457F54" w14:textId="0571EFB0" w:rsidR="001B365B" w:rsidRPr="001B365B" w:rsidRDefault="001B365B" w:rsidP="001B365B">
      <w:pPr>
        <w:spacing w:after="120"/>
        <w:ind w:left="426" w:firstLine="5"/>
        <w:jc w:val="both"/>
      </w:pPr>
      <w:r w:rsidRPr="001B365B">
        <w:t xml:space="preserve">Postępowanie o udzielenie zamówienia prowadzone jest w trybie </w:t>
      </w:r>
      <w:r w:rsidR="0095244B">
        <w:rPr>
          <w:b/>
          <w:bCs/>
        </w:rPr>
        <w:t>p</w:t>
      </w:r>
      <w:r w:rsidRPr="001B365B">
        <w:rPr>
          <w:b/>
          <w:bCs/>
        </w:rPr>
        <w:t>odstawow</w:t>
      </w:r>
      <w:r w:rsidR="0095244B">
        <w:rPr>
          <w:b/>
          <w:bCs/>
        </w:rPr>
        <w:t>ym</w:t>
      </w:r>
      <w:r w:rsidRPr="001B365B">
        <w:rPr>
          <w:b/>
          <w:bCs/>
        </w:rPr>
        <w:t xml:space="preserve"> bez negocjacji</w:t>
      </w:r>
      <w:r w:rsidRPr="001B365B">
        <w:t>, o którym mowa w art. 275 pkt 1 ustawy Pzp.</w:t>
      </w:r>
    </w:p>
    <w:p w14:paraId="7032B093"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4" w:name="_Toc258314244"/>
      <w:r w:rsidRPr="001B365B">
        <w:rPr>
          <w:b/>
          <w:bCs/>
          <w:caps/>
          <w:kern w:val="32"/>
          <w:lang w:eastAsia="x-none"/>
        </w:rPr>
        <w:t>informacje ogólne</w:t>
      </w:r>
    </w:p>
    <w:p w14:paraId="63ACE94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7B7EBFAE"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B81D08" w:rsidRPr="00B81D08">
        <w:rPr>
          <w:bCs/>
          <w:iCs/>
          <w:color w:val="0000FF"/>
          <w:lang w:val="x-none" w:eastAsia="x-none"/>
        </w:rPr>
        <w:t>https://e-propublico.pl</w:t>
      </w:r>
      <w:r w:rsidRPr="001B365B">
        <w:rPr>
          <w:bCs/>
          <w:iCs/>
          <w:color w:val="000000"/>
          <w:lang w:val="x-none" w:eastAsia="x-none"/>
        </w:rPr>
        <w:t xml:space="preserve"> (dalej jako: ”Platforma”).</w:t>
      </w:r>
    </w:p>
    <w:p w14:paraId="488C6375" w14:textId="77777777" w:rsidR="00B81D08" w:rsidRPr="001B365B" w:rsidRDefault="001B365B" w:rsidP="00456D22">
      <w:pPr>
        <w:numPr>
          <w:ilvl w:val="1"/>
          <w:numId w:val="1"/>
        </w:numPr>
        <w:tabs>
          <w:tab w:val="clear" w:pos="680"/>
          <w:tab w:val="num" w:pos="851"/>
        </w:tabs>
        <w:spacing w:before="120"/>
        <w:ind w:left="709" w:hanging="709"/>
        <w:jc w:val="both"/>
        <w:outlineLvl w:val="1"/>
        <w:rPr>
          <w:bCs/>
          <w:iCs/>
          <w:color w:val="000000"/>
          <w:lang w:val="x-none" w:eastAsia="x-none"/>
        </w:rPr>
      </w:pPr>
      <w:r w:rsidRPr="001B365B">
        <w:rPr>
          <w:bCs/>
          <w:iCs/>
          <w:color w:val="000000"/>
          <w:lang w:val="x-none" w:eastAsia="x-none"/>
        </w:rPr>
        <w:t>Wizja lokalna</w:t>
      </w:r>
      <w:r w:rsidR="000B5377">
        <w:rPr>
          <w:bCs/>
          <w:iCs/>
          <w:color w:val="000000"/>
          <w:lang w:eastAsia="x-none"/>
        </w:rPr>
        <w:t xml:space="preserve"> </w:t>
      </w:r>
    </w:p>
    <w:p w14:paraId="4F66D342" w14:textId="1A2BFE86" w:rsidR="000732BE" w:rsidRPr="00434303" w:rsidRDefault="00B81D08" w:rsidP="00434303">
      <w:pPr>
        <w:numPr>
          <w:ilvl w:val="1"/>
          <w:numId w:val="1"/>
        </w:numPr>
        <w:spacing w:before="120"/>
        <w:jc w:val="both"/>
        <w:outlineLvl w:val="1"/>
        <w:rPr>
          <w:bCs/>
          <w:iCs/>
          <w:color w:val="000000" w:themeColor="text1"/>
          <w:lang w:eastAsia="x-none"/>
        </w:rPr>
      </w:pPr>
      <w:r w:rsidRPr="00E3614B">
        <w:rPr>
          <w:bCs/>
          <w:iCs/>
          <w:color w:val="000000" w:themeColor="text1"/>
          <w:lang w:eastAsia="x-none"/>
        </w:rPr>
        <w:t xml:space="preserve">Zamawiający, </w:t>
      </w:r>
      <w:r w:rsidRPr="00E3614B">
        <w:rPr>
          <w:bCs/>
          <w:iCs/>
          <w:color w:val="000000" w:themeColor="text1"/>
          <w:lang w:val="x-none" w:eastAsia="x-none"/>
        </w:rPr>
        <w:t xml:space="preserve">przed złożeniem oferty, </w:t>
      </w:r>
      <w:r w:rsidRPr="00E3614B">
        <w:rPr>
          <w:bCs/>
          <w:iCs/>
          <w:color w:val="000000" w:themeColor="text1"/>
          <w:lang w:val="x-none" w:eastAsia="x-none"/>
        </w:rPr>
        <w:fldChar w:fldCharType="begin">
          <w:ffData>
            <w:name w:val="Wybór3"/>
            <w:enabled/>
            <w:calcOnExit w:val="0"/>
            <w:checkBox>
              <w:sizeAuto/>
              <w:default w:val="0"/>
              <w:checked/>
            </w:checkBox>
          </w:ffData>
        </w:fldChar>
      </w:r>
      <w:bookmarkStart w:id="5" w:name="Wybór3"/>
      <w:r w:rsidRPr="00E3614B">
        <w:rPr>
          <w:bCs/>
          <w:iCs/>
          <w:color w:val="000000" w:themeColor="text1"/>
          <w:lang w:val="x-none" w:eastAsia="x-none"/>
        </w:rPr>
        <w:instrText xml:space="preserve"> FORMCHECKBOX </w:instrText>
      </w:r>
      <w:r w:rsidR="00D53231">
        <w:rPr>
          <w:bCs/>
          <w:iCs/>
          <w:color w:val="000000" w:themeColor="text1"/>
          <w:lang w:val="x-none" w:eastAsia="x-none"/>
        </w:rPr>
      </w:r>
      <w:r w:rsidR="00D53231">
        <w:rPr>
          <w:bCs/>
          <w:iCs/>
          <w:color w:val="000000" w:themeColor="text1"/>
          <w:lang w:val="x-none" w:eastAsia="x-none"/>
        </w:rPr>
        <w:fldChar w:fldCharType="separate"/>
      </w:r>
      <w:r w:rsidRPr="00E3614B">
        <w:rPr>
          <w:bCs/>
          <w:iCs/>
          <w:color w:val="000000" w:themeColor="text1"/>
          <w:lang w:val="x-none" w:eastAsia="x-none"/>
        </w:rPr>
        <w:fldChar w:fldCharType="end"/>
      </w:r>
      <w:bookmarkEnd w:id="5"/>
      <w:r w:rsidRPr="00E3614B">
        <w:rPr>
          <w:bCs/>
          <w:iCs/>
          <w:color w:val="000000" w:themeColor="text1"/>
          <w:lang w:val="x-none" w:eastAsia="x-none"/>
        </w:rPr>
        <w:t xml:space="preserve"> przewiduje możliwość</w:t>
      </w:r>
      <w:r w:rsidRPr="00E3614B">
        <w:rPr>
          <w:bCs/>
          <w:iCs/>
          <w:color w:val="000000" w:themeColor="text1"/>
          <w:lang w:eastAsia="x-none"/>
        </w:rPr>
        <w:t xml:space="preserve"> /</w:t>
      </w:r>
      <w:r w:rsidRPr="00E3614B">
        <w:rPr>
          <w:bCs/>
          <w:iCs/>
          <w:color w:val="000000" w:themeColor="text1"/>
          <w:lang w:val="x-none" w:eastAsia="x-none"/>
        </w:rPr>
        <w:t xml:space="preserve"> </w:t>
      </w:r>
      <w:r w:rsidRPr="00E3614B">
        <w:rPr>
          <w:bCs/>
          <w:iCs/>
          <w:color w:val="000000" w:themeColor="text1"/>
          <w:lang w:val="x-none" w:eastAsia="x-none"/>
        </w:rPr>
        <w:fldChar w:fldCharType="begin">
          <w:ffData>
            <w:name w:val="Wybór4"/>
            <w:enabled/>
            <w:calcOnExit w:val="0"/>
            <w:checkBox>
              <w:sizeAuto/>
              <w:default w:val="0"/>
              <w:checked w:val="0"/>
            </w:checkBox>
          </w:ffData>
        </w:fldChar>
      </w:r>
      <w:bookmarkStart w:id="6" w:name="Wybór4"/>
      <w:r w:rsidRPr="00E3614B">
        <w:rPr>
          <w:bCs/>
          <w:iCs/>
          <w:color w:val="000000" w:themeColor="text1"/>
          <w:lang w:val="x-none" w:eastAsia="x-none"/>
        </w:rPr>
        <w:instrText xml:space="preserve"> FORMCHECKBOX </w:instrText>
      </w:r>
      <w:r w:rsidR="00D53231">
        <w:rPr>
          <w:bCs/>
          <w:iCs/>
          <w:color w:val="000000" w:themeColor="text1"/>
          <w:lang w:val="x-none" w:eastAsia="x-none"/>
        </w:rPr>
      </w:r>
      <w:r w:rsidR="00D53231">
        <w:rPr>
          <w:bCs/>
          <w:iCs/>
          <w:color w:val="000000" w:themeColor="text1"/>
          <w:lang w:val="x-none" w:eastAsia="x-none"/>
        </w:rPr>
        <w:fldChar w:fldCharType="separate"/>
      </w:r>
      <w:r w:rsidRPr="00E3614B">
        <w:rPr>
          <w:bCs/>
          <w:iCs/>
          <w:color w:val="000000" w:themeColor="text1"/>
          <w:lang w:val="x-none" w:eastAsia="x-none"/>
        </w:rPr>
        <w:fldChar w:fldCharType="end"/>
      </w:r>
      <w:bookmarkEnd w:id="6"/>
      <w:r w:rsidRPr="00E3614B">
        <w:rPr>
          <w:bCs/>
          <w:iCs/>
          <w:color w:val="000000" w:themeColor="text1"/>
          <w:lang w:val="x-none" w:eastAsia="x-none"/>
        </w:rPr>
        <w:t xml:space="preserve"> wymaga odbycia przez Wykonawcę wizji lokalnej lub sprawdzenia przez Wykonawcę dokumentów niezbędnych do realizacji zamówienia dostępnych na miejscu u Zamawiającego, w terminie i na </w:t>
      </w:r>
      <w:r w:rsidRPr="00E3614B">
        <w:rPr>
          <w:bCs/>
          <w:iCs/>
          <w:color w:val="000000" w:themeColor="text1"/>
          <w:lang w:eastAsia="x-none"/>
        </w:rPr>
        <w:t xml:space="preserve">określonych </w:t>
      </w:r>
      <w:r w:rsidRPr="00E3614B">
        <w:rPr>
          <w:bCs/>
          <w:iCs/>
          <w:color w:val="000000" w:themeColor="text1"/>
          <w:lang w:val="x-none" w:eastAsia="x-none"/>
        </w:rPr>
        <w:t>zasadach</w:t>
      </w:r>
      <w:r w:rsidRPr="00E3614B">
        <w:rPr>
          <w:bCs/>
          <w:iCs/>
          <w:color w:val="000000" w:themeColor="text1"/>
          <w:lang w:eastAsia="x-none"/>
        </w:rPr>
        <w:t>: Zamawiający umożliwia przeprowadzenie przez Wykonawców wizji lokalnej do upływu terminu składania ofert. Wszelkie dokumenty niezbędne do realizacji zamówienia zostały udostępnione na stronie prowadzonego postępowania.</w:t>
      </w:r>
    </w:p>
    <w:p w14:paraId="04581110" w14:textId="05329326" w:rsidR="000732BE" w:rsidRPr="00434303" w:rsidRDefault="00B81D08" w:rsidP="000732BE">
      <w:pPr>
        <w:numPr>
          <w:ilvl w:val="1"/>
          <w:numId w:val="1"/>
        </w:numPr>
        <w:spacing w:before="120"/>
        <w:jc w:val="both"/>
        <w:outlineLvl w:val="1"/>
        <w:rPr>
          <w:bCs/>
          <w:iCs/>
          <w:color w:val="000000" w:themeColor="text1"/>
          <w:lang w:eastAsia="x-none"/>
        </w:rPr>
      </w:pPr>
      <w:r w:rsidRPr="00E3614B">
        <w:rPr>
          <w:bCs/>
          <w:iCs/>
          <w:color w:val="000000" w:themeColor="text1"/>
          <w:lang w:eastAsia="x-none"/>
        </w:rPr>
        <w:t>Wizja lokalna ma charakter wyłącznie fakultatywny. Wykonawca może, ale nie musi brać w niej udziału. W celu umówienia wizji lokalnej należy kontaktować się z osobami wyznaczonymi do komunikowania się z Wykonawcami.</w:t>
      </w:r>
    </w:p>
    <w:p w14:paraId="29FA1B69" w14:textId="2C8F9E07" w:rsidR="00B103A1" w:rsidRPr="00434303" w:rsidRDefault="001B365B" w:rsidP="00434303">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32CE2B72" w14:textId="77777777" w:rsidR="0089669D" w:rsidRPr="00B103A1" w:rsidRDefault="0089669D" w:rsidP="00B103A1">
      <w:pPr>
        <w:tabs>
          <w:tab w:val="left" w:pos="708"/>
        </w:tabs>
        <w:ind w:left="680"/>
        <w:jc w:val="both"/>
        <w:outlineLvl w:val="1"/>
        <w:rPr>
          <w:b/>
          <w:iCs/>
          <w:color w:val="000000" w:themeColor="text1"/>
          <w:lang w:val="x-none" w:eastAsia="x-none"/>
        </w:rPr>
      </w:pPr>
      <w:r w:rsidRPr="00B103A1">
        <w:rPr>
          <w:b/>
          <w:iCs/>
          <w:color w:val="000000" w:themeColor="text1"/>
          <w:lang w:val="x-none" w:eastAsia="x-none"/>
        </w:rPr>
        <w:t>Zamawiający przewiduje udzielenie zaliczek na poczet wykonania zamówienia.</w:t>
      </w:r>
    </w:p>
    <w:p w14:paraId="7154EAFD" w14:textId="77777777" w:rsidR="00B103A1" w:rsidRPr="00B103A1" w:rsidRDefault="0089669D" w:rsidP="00B103A1">
      <w:pPr>
        <w:tabs>
          <w:tab w:val="left" w:pos="708"/>
        </w:tabs>
        <w:ind w:left="680"/>
        <w:jc w:val="both"/>
        <w:outlineLvl w:val="1"/>
        <w:rPr>
          <w:b/>
          <w:iCs/>
          <w:color w:val="000000" w:themeColor="text1"/>
          <w:lang w:val="x-none" w:eastAsia="x-none"/>
        </w:rPr>
      </w:pPr>
      <w:r w:rsidRPr="00B103A1">
        <w:rPr>
          <w:b/>
          <w:iCs/>
          <w:color w:val="000000" w:themeColor="text1"/>
          <w:lang w:val="x-none" w:eastAsia="x-none"/>
        </w:rPr>
        <w:t xml:space="preserve">Zamawiający udzieli Wykonawcy zaliczki na poczet wykonania zamówienia w wysokości </w:t>
      </w:r>
      <w:r w:rsidR="008A0D71" w:rsidRPr="00B103A1">
        <w:rPr>
          <w:b/>
          <w:iCs/>
          <w:color w:val="000000" w:themeColor="text1"/>
          <w:lang w:eastAsia="x-none"/>
        </w:rPr>
        <w:t>2</w:t>
      </w:r>
      <w:r w:rsidRPr="00B103A1">
        <w:rPr>
          <w:b/>
          <w:iCs/>
          <w:color w:val="000000" w:themeColor="text1"/>
          <w:lang w:val="x-none" w:eastAsia="x-none"/>
        </w:rPr>
        <w:t xml:space="preserve">% wynagrodzenia brutto wynikającego z umowy. </w:t>
      </w:r>
      <w:r w:rsidRPr="00B103A1">
        <w:rPr>
          <w:bCs/>
          <w:iCs/>
          <w:color w:val="000000" w:themeColor="text1"/>
          <w:lang w:val="x-none" w:eastAsia="x-none"/>
        </w:rPr>
        <w:t>Pozostała część wynagrodzenia zostanie wypłacon</w:t>
      </w:r>
      <w:r w:rsidR="00B66CFA" w:rsidRPr="00B103A1">
        <w:rPr>
          <w:bCs/>
          <w:iCs/>
          <w:color w:val="000000" w:themeColor="text1"/>
          <w:lang w:eastAsia="x-none"/>
        </w:rPr>
        <w:t>a</w:t>
      </w:r>
      <w:r w:rsidRPr="00B103A1">
        <w:rPr>
          <w:bCs/>
          <w:iCs/>
          <w:color w:val="000000" w:themeColor="text1"/>
          <w:lang w:val="x-none" w:eastAsia="x-none"/>
        </w:rPr>
        <w:t xml:space="preserve"> po zakończeniu realizacji zamówienia i rozliczenia inwestycji na podstawie kosztorysu powykonawczego.</w:t>
      </w:r>
      <w:r w:rsidRPr="00B103A1">
        <w:rPr>
          <w:b/>
          <w:iCs/>
          <w:color w:val="000000" w:themeColor="text1"/>
          <w:lang w:val="x-none" w:eastAsia="x-none"/>
        </w:rPr>
        <w:t xml:space="preserve"> </w:t>
      </w:r>
    </w:p>
    <w:p w14:paraId="10A857FC" w14:textId="2C73CB8F" w:rsidR="0089669D" w:rsidRPr="00621AC9" w:rsidRDefault="0089669D" w:rsidP="00B103A1">
      <w:pPr>
        <w:tabs>
          <w:tab w:val="left" w:pos="708"/>
        </w:tabs>
        <w:spacing w:before="120"/>
        <w:ind w:left="680"/>
        <w:jc w:val="both"/>
        <w:outlineLvl w:val="1"/>
        <w:rPr>
          <w:bCs/>
          <w:iCs/>
          <w:color w:val="000000" w:themeColor="text1"/>
          <w:lang w:val="x-none" w:eastAsia="x-none"/>
        </w:rPr>
      </w:pPr>
      <w:r w:rsidRPr="00621AC9">
        <w:rPr>
          <w:bCs/>
          <w:iCs/>
          <w:color w:val="000000" w:themeColor="text1"/>
          <w:lang w:val="x-none" w:eastAsia="x-none"/>
        </w:rPr>
        <w:t>Wypłacona zaliczka podlega zaliczeniu na poczet wynagrodzenia przysługującego Wykonawcy. Wykonawcy zostanie wypłacone wynagrodzenie w kwocie pomniejszonej o kwotę udzielonej zaliczki, chyba że zaliczka ta zostanie wcześniej zwrócona Zamawiającemu.</w:t>
      </w:r>
    </w:p>
    <w:p w14:paraId="6D9F3022" w14:textId="254415C5" w:rsidR="0089669D" w:rsidRPr="00621AC9" w:rsidRDefault="0089669D" w:rsidP="0089669D">
      <w:pPr>
        <w:tabs>
          <w:tab w:val="left" w:pos="708"/>
        </w:tabs>
        <w:spacing w:before="120"/>
        <w:ind w:left="680"/>
        <w:jc w:val="both"/>
        <w:outlineLvl w:val="1"/>
        <w:rPr>
          <w:bCs/>
          <w:iCs/>
          <w:color w:val="000000" w:themeColor="text1"/>
          <w:lang w:val="x-none" w:eastAsia="x-none"/>
        </w:rPr>
      </w:pPr>
      <w:r w:rsidRPr="00621AC9">
        <w:rPr>
          <w:bCs/>
          <w:iCs/>
          <w:color w:val="000000" w:themeColor="text1"/>
          <w:lang w:val="x-none" w:eastAsia="x-none"/>
        </w:rPr>
        <w:t>Zaliczka zostanie wypłacona po przekazaniu Wykonawcy placu budowy i po przedłożeniu Zamawiającemu przez Wykonawcę faktury zaliczkowej z terminem płatności zaliczki nie krótszym niż 14 dni od dnia wystawienia faktury Zamawiającemu.</w:t>
      </w:r>
    </w:p>
    <w:p w14:paraId="0419D64E" w14:textId="77777777" w:rsidR="0089669D" w:rsidRPr="00AB7582" w:rsidRDefault="0089669D" w:rsidP="001B365B">
      <w:pPr>
        <w:tabs>
          <w:tab w:val="left" w:pos="708"/>
        </w:tabs>
        <w:spacing w:before="120"/>
        <w:ind w:left="680"/>
        <w:jc w:val="both"/>
        <w:outlineLvl w:val="1"/>
        <w:rPr>
          <w:bCs/>
          <w:iCs/>
          <w:color w:val="FF0000"/>
          <w:lang w:eastAsia="x-none"/>
        </w:rPr>
      </w:pPr>
    </w:p>
    <w:p w14:paraId="1FF8851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1C15C375"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lastRenderedPageBreak/>
        <w:t xml:space="preserve">Zamawiający </w:t>
      </w:r>
      <w:r w:rsidR="00B81D08">
        <w:rPr>
          <w:bCs/>
          <w:iCs/>
          <w:color w:val="000000"/>
          <w:lang w:val="x-none" w:eastAsia="x-none"/>
        </w:rPr>
        <w:fldChar w:fldCharType="begin">
          <w:ffData>
            <w:name w:val="Wybór1"/>
            <w:enabled/>
            <w:calcOnExit w:val="0"/>
            <w:checkBox>
              <w:sizeAuto/>
              <w:default w:val="0"/>
              <w:checked w:val="0"/>
            </w:checkBox>
          </w:ffData>
        </w:fldChar>
      </w:r>
      <w:bookmarkStart w:id="7" w:name="Wybór1"/>
      <w:r w:rsidR="00B81D08">
        <w:rPr>
          <w:bCs/>
          <w:iCs/>
          <w:color w:val="000000"/>
          <w:lang w:val="x-none" w:eastAsia="x-none"/>
        </w:rPr>
        <w:instrText xml:space="preserve"> FORMCHECKBOX </w:instrText>
      </w:r>
      <w:r w:rsidR="00D53231">
        <w:rPr>
          <w:bCs/>
          <w:iCs/>
          <w:color w:val="000000"/>
          <w:lang w:val="x-none" w:eastAsia="x-none"/>
        </w:rPr>
      </w:r>
      <w:r w:rsidR="00D53231">
        <w:rPr>
          <w:bCs/>
          <w:iCs/>
          <w:color w:val="000000"/>
          <w:lang w:val="x-none" w:eastAsia="x-none"/>
        </w:rPr>
        <w:fldChar w:fldCharType="separate"/>
      </w:r>
      <w:r w:rsidR="00B81D08">
        <w:rPr>
          <w:bCs/>
          <w:iCs/>
          <w:color w:val="000000"/>
          <w:lang w:val="x-none" w:eastAsia="x-none"/>
        </w:rPr>
        <w:fldChar w:fldCharType="end"/>
      </w:r>
      <w:bookmarkEnd w:id="7"/>
      <w:r w:rsidRPr="001B365B">
        <w:rPr>
          <w:bCs/>
          <w:iCs/>
          <w:color w:val="000000"/>
          <w:lang w:val="x-none" w:eastAsia="x-none"/>
        </w:rPr>
        <w:t xml:space="preserve"> wymaga /  </w:t>
      </w:r>
      <w:r w:rsidR="00B81D08">
        <w:rPr>
          <w:bCs/>
          <w:iCs/>
          <w:color w:val="000000"/>
          <w:lang w:val="x-none" w:eastAsia="x-none"/>
        </w:rPr>
        <w:fldChar w:fldCharType="begin">
          <w:ffData>
            <w:name w:val="Wybór2"/>
            <w:enabled/>
            <w:calcOnExit w:val="0"/>
            <w:checkBox>
              <w:sizeAuto/>
              <w:default w:val="0"/>
              <w:checked/>
            </w:checkBox>
          </w:ffData>
        </w:fldChar>
      </w:r>
      <w:bookmarkStart w:id="8" w:name="Wybór2"/>
      <w:r w:rsidR="00B81D08">
        <w:rPr>
          <w:bCs/>
          <w:iCs/>
          <w:color w:val="000000"/>
          <w:lang w:val="x-none" w:eastAsia="x-none"/>
        </w:rPr>
        <w:instrText xml:space="preserve"> FORMCHECKBOX </w:instrText>
      </w:r>
      <w:r w:rsidR="00D53231">
        <w:rPr>
          <w:bCs/>
          <w:iCs/>
          <w:color w:val="000000"/>
          <w:lang w:val="x-none" w:eastAsia="x-none"/>
        </w:rPr>
      </w:r>
      <w:r w:rsidR="00D53231">
        <w:rPr>
          <w:bCs/>
          <w:iCs/>
          <w:color w:val="000000"/>
          <w:lang w:val="x-none" w:eastAsia="x-none"/>
        </w:rPr>
        <w:fldChar w:fldCharType="separate"/>
      </w:r>
      <w:r w:rsidR="00B81D08">
        <w:rPr>
          <w:bCs/>
          <w:iCs/>
          <w:color w:val="000000"/>
          <w:lang w:val="x-none" w:eastAsia="x-none"/>
        </w:rPr>
        <w:fldChar w:fldCharType="end"/>
      </w:r>
      <w:bookmarkEnd w:id="8"/>
      <w:r w:rsidRPr="001B365B">
        <w:rPr>
          <w:bCs/>
          <w:iCs/>
          <w:color w:val="000000"/>
          <w:lang w:val="x-none" w:eastAsia="x-none"/>
        </w:rPr>
        <w:t xml:space="preserve"> nie wymaga złożenia ofert w postaci katalogów elektronicznych.</w:t>
      </w:r>
    </w:p>
    <w:p w14:paraId="09F810A9" w14:textId="73F989F0"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2019r. roku Prawo zamówień publicznych</w:t>
      </w:r>
      <w:r w:rsidRPr="001B365B">
        <w:rPr>
          <w:bCs/>
          <w:iCs/>
          <w:color w:val="000000"/>
          <w:lang w:val="x-none" w:eastAsia="x-none"/>
        </w:rPr>
        <w:t xml:space="preserve"> </w:t>
      </w:r>
      <w:r w:rsidR="00B81D08" w:rsidRPr="00B81D08">
        <w:rPr>
          <w:bCs/>
          <w:iCs/>
          <w:color w:val="000000"/>
          <w:lang w:val="x-none" w:eastAsia="x-none"/>
        </w:rPr>
        <w:t xml:space="preserve">(Dz.U. </w:t>
      </w:r>
      <w:r w:rsidR="00A478AC">
        <w:rPr>
          <w:bCs/>
          <w:iCs/>
          <w:color w:val="000000"/>
          <w:lang w:eastAsia="x-none"/>
        </w:rPr>
        <w:t>z 202</w:t>
      </w:r>
      <w:r w:rsidR="00493BBE">
        <w:rPr>
          <w:bCs/>
          <w:iCs/>
          <w:color w:val="000000"/>
          <w:lang w:eastAsia="x-none"/>
        </w:rPr>
        <w:t>2</w:t>
      </w:r>
      <w:r w:rsidR="00A478AC">
        <w:rPr>
          <w:bCs/>
          <w:iCs/>
          <w:color w:val="000000"/>
          <w:lang w:eastAsia="x-none"/>
        </w:rPr>
        <w:t xml:space="preserve">r, </w:t>
      </w:r>
      <w:r w:rsidR="00A478AC">
        <w:rPr>
          <w:bCs/>
          <w:iCs/>
          <w:color w:val="000000"/>
          <w:lang w:val="x-none" w:eastAsia="x-none"/>
        </w:rPr>
        <w:t>poz. 1</w:t>
      </w:r>
      <w:r w:rsidR="00493BBE">
        <w:rPr>
          <w:bCs/>
          <w:iCs/>
          <w:color w:val="000000"/>
          <w:lang w:eastAsia="x-none"/>
        </w:rPr>
        <w:t>710</w:t>
      </w:r>
      <w:r w:rsidR="00B81D08" w:rsidRPr="00B81D08">
        <w:rPr>
          <w:bCs/>
          <w:iCs/>
          <w:color w:val="000000"/>
          <w:lang w:val="x-none" w:eastAsia="x-none"/>
        </w:rPr>
        <w:t xml:space="preserve"> ze zm.)</w:t>
      </w:r>
      <w:r w:rsidRPr="001B365B">
        <w:rPr>
          <w:bCs/>
          <w:iCs/>
          <w:color w:val="000000"/>
          <w:lang w:eastAsia="x-none"/>
        </w:rPr>
        <w:t>.</w:t>
      </w:r>
    </w:p>
    <w:p w14:paraId="0CA3DCD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4"/>
    </w:p>
    <w:p w14:paraId="055CF057" w14:textId="4D832A28" w:rsidR="001B365B" w:rsidRDefault="001B365B" w:rsidP="00841AD2">
      <w:pPr>
        <w:numPr>
          <w:ilvl w:val="1"/>
          <w:numId w:val="1"/>
        </w:numPr>
        <w:spacing w:before="120" w:after="60"/>
        <w:jc w:val="both"/>
        <w:outlineLvl w:val="1"/>
        <w:rPr>
          <w:b/>
          <w:bCs/>
          <w:iCs/>
          <w:color w:val="000000"/>
          <w:lang w:eastAsia="x-none"/>
        </w:rPr>
      </w:pPr>
      <w:r w:rsidRPr="001B365B">
        <w:rPr>
          <w:bCs/>
          <w:iCs/>
          <w:color w:val="000000"/>
          <w:lang w:val="x-none" w:eastAsia="x-none"/>
        </w:rPr>
        <w:t xml:space="preserve">Przedmiotem zamówienia jest </w:t>
      </w:r>
      <w:r w:rsidR="00514E50" w:rsidRPr="00514E50">
        <w:rPr>
          <w:b/>
          <w:bCs/>
          <w:iCs/>
          <w:color w:val="000000"/>
          <w:lang w:eastAsia="x-none"/>
        </w:rPr>
        <w:t>„</w:t>
      </w:r>
      <w:r w:rsidR="004D0356" w:rsidRPr="004D0356">
        <w:rPr>
          <w:b/>
          <w:bCs/>
          <w:iCs/>
          <w:color w:val="000000"/>
          <w:lang w:eastAsia="x-none"/>
        </w:rPr>
        <w:t>Wysocko Wielkie – budowa ul</w:t>
      </w:r>
      <w:r w:rsidR="00812FF3">
        <w:rPr>
          <w:b/>
          <w:bCs/>
          <w:iCs/>
          <w:color w:val="000000"/>
          <w:lang w:eastAsia="x-none"/>
        </w:rPr>
        <w:t>icy</w:t>
      </w:r>
      <w:r w:rsidR="004D0356" w:rsidRPr="004D0356">
        <w:rPr>
          <w:b/>
          <w:bCs/>
          <w:iCs/>
          <w:color w:val="000000"/>
          <w:lang w:eastAsia="x-none"/>
        </w:rPr>
        <w:t xml:space="preserve"> Prusińskiej</w:t>
      </w:r>
      <w:r w:rsidR="00514E50" w:rsidRPr="00514E50">
        <w:rPr>
          <w:b/>
          <w:bCs/>
          <w:iCs/>
          <w:color w:val="000000"/>
          <w:lang w:eastAsia="x-none"/>
        </w:rPr>
        <w:t>, Gmina Ostrów Wielkopolski, woj. wielkopolskie”</w:t>
      </w:r>
    </w:p>
    <w:p w14:paraId="6926B831" w14:textId="40EC5437" w:rsidR="0096643B" w:rsidRPr="000B7E41" w:rsidRDefault="00B64AEA" w:rsidP="0096643B">
      <w:pPr>
        <w:spacing w:before="120" w:after="60"/>
        <w:ind w:left="680"/>
        <w:jc w:val="both"/>
        <w:outlineLvl w:val="1"/>
        <w:rPr>
          <w:b/>
          <w:bCs/>
          <w:iCs/>
          <w:color w:val="000000" w:themeColor="text1"/>
          <w:lang w:eastAsia="x-none"/>
        </w:rPr>
      </w:pPr>
      <w:r w:rsidRPr="000B7E41">
        <w:rPr>
          <w:b/>
          <w:bCs/>
          <w:iCs/>
          <w:color w:val="000000" w:themeColor="text1"/>
          <w:lang w:eastAsia="x-none"/>
        </w:rPr>
        <w:t>Zamawiający oświadcza, że zadanie będzie finansowane w części ze środków Przyznanych Zamawiającemu w ramach Rządowego Funduszu Polski Ład: Program Inwestycji Strategicznych</w:t>
      </w:r>
      <w:r w:rsidR="00B66CFA">
        <w:rPr>
          <w:b/>
          <w:bCs/>
          <w:iCs/>
          <w:color w:val="000000" w:themeColor="text1"/>
          <w:lang w:eastAsia="x-none"/>
        </w:rPr>
        <w:t xml:space="preserve"> </w:t>
      </w:r>
      <w:r w:rsidR="00BB6F5D" w:rsidRPr="00BB6F5D">
        <w:rPr>
          <w:b/>
          <w:bCs/>
          <w:iCs/>
          <w:color w:val="000000" w:themeColor="text1"/>
          <w:lang w:eastAsia="x-none"/>
        </w:rPr>
        <w:t>Edycja Nr 3PGR.</w:t>
      </w:r>
    </w:p>
    <w:tbl>
      <w:tblPr>
        <w:tblW w:w="89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9"/>
      </w:tblGrid>
      <w:tr w:rsidR="00B81D08" w:rsidRPr="001B365B" w14:paraId="6957A0E1" w14:textId="77777777" w:rsidTr="00C30A38">
        <w:tc>
          <w:tcPr>
            <w:tcW w:w="8959" w:type="dxa"/>
            <w:tcBorders>
              <w:top w:val="single" w:sz="4" w:space="0" w:color="auto"/>
              <w:left w:val="single" w:sz="4" w:space="0" w:color="auto"/>
              <w:bottom w:val="single" w:sz="4" w:space="0" w:color="auto"/>
              <w:right w:val="single" w:sz="4" w:space="0" w:color="auto"/>
            </w:tcBorders>
            <w:hideMark/>
          </w:tcPr>
          <w:p w14:paraId="099244AD" w14:textId="77777777" w:rsidR="0095244B" w:rsidRPr="008C2CA2" w:rsidRDefault="00B81D08" w:rsidP="00C30A38">
            <w:pPr>
              <w:rPr>
                <w:b/>
                <w:color w:val="000000" w:themeColor="text1"/>
              </w:rPr>
            </w:pPr>
            <w:r w:rsidRPr="008C2CA2">
              <w:rPr>
                <w:b/>
                <w:color w:val="000000" w:themeColor="text1"/>
              </w:rPr>
              <w:t xml:space="preserve">Wspólny Słownik Zamówień: </w:t>
            </w:r>
          </w:p>
          <w:p w14:paraId="26F0F756" w14:textId="77777777" w:rsidR="004C350F" w:rsidRPr="008C2CA2" w:rsidRDefault="004C350F" w:rsidP="004C350F">
            <w:pPr>
              <w:autoSpaceDE w:val="0"/>
              <w:autoSpaceDN w:val="0"/>
              <w:adjustRightInd w:val="0"/>
              <w:rPr>
                <w:b/>
                <w:bCs/>
                <w:color w:val="000000" w:themeColor="text1"/>
              </w:rPr>
            </w:pPr>
            <w:r w:rsidRPr="008C2CA2">
              <w:rPr>
                <w:b/>
                <w:bCs/>
                <w:color w:val="000000" w:themeColor="text1"/>
              </w:rPr>
              <w:t>45.23.32.20-7 Roboty w zakresie nawierzchni dróg</w:t>
            </w:r>
          </w:p>
          <w:p w14:paraId="68CEF378" w14:textId="2EB595F0" w:rsidR="004D0356" w:rsidRPr="008C2CA2" w:rsidRDefault="004C350F" w:rsidP="004C350F">
            <w:pPr>
              <w:widowControl w:val="0"/>
              <w:jc w:val="both"/>
              <w:rPr>
                <w:b/>
                <w:bCs/>
                <w:color w:val="000000" w:themeColor="text1"/>
              </w:rPr>
            </w:pPr>
            <w:r w:rsidRPr="008C2CA2">
              <w:rPr>
                <w:b/>
                <w:bCs/>
                <w:color w:val="000000" w:themeColor="text1"/>
              </w:rPr>
              <w:t>45.23.24.10-9 Roboty w zakresie kanalizacji ściekowej</w:t>
            </w:r>
          </w:p>
          <w:p w14:paraId="0745E31F" w14:textId="77777777" w:rsidR="004C350F" w:rsidRDefault="004C350F" w:rsidP="004C350F">
            <w:pPr>
              <w:widowControl w:val="0"/>
              <w:jc w:val="both"/>
              <w:rPr>
                <w:b/>
                <w:bCs/>
                <w:color w:val="000000" w:themeColor="text1"/>
                <w:u w:val="single"/>
              </w:rPr>
            </w:pPr>
          </w:p>
          <w:p w14:paraId="31D129BD" w14:textId="57B229B4" w:rsidR="00BF65C9" w:rsidRPr="00B64EBF" w:rsidRDefault="00BF65C9" w:rsidP="004D0356">
            <w:pPr>
              <w:widowControl w:val="0"/>
              <w:jc w:val="both"/>
              <w:rPr>
                <w:rFonts w:eastAsia="Calibri"/>
                <w:b/>
                <w:bCs/>
                <w:iCs/>
                <w:color w:val="000000" w:themeColor="text1"/>
                <w:lang w:eastAsia="en-US"/>
              </w:rPr>
            </w:pPr>
            <w:bookmarkStart w:id="9" w:name="_Hlk118465561"/>
            <w:r w:rsidRPr="00B64EBF">
              <w:rPr>
                <w:rFonts w:eastAsia="Calibri"/>
                <w:b/>
                <w:bCs/>
                <w:iCs/>
                <w:color w:val="000000" w:themeColor="text1"/>
                <w:lang w:eastAsia="en-US"/>
              </w:rPr>
              <w:t>„Wysocko Wielkie – budowa ul</w:t>
            </w:r>
            <w:r w:rsidR="00812FF3">
              <w:rPr>
                <w:rFonts w:eastAsia="Calibri"/>
                <w:b/>
                <w:bCs/>
                <w:iCs/>
                <w:color w:val="000000" w:themeColor="text1"/>
                <w:lang w:eastAsia="en-US"/>
              </w:rPr>
              <w:t>icy</w:t>
            </w:r>
            <w:r w:rsidRPr="00B64EBF">
              <w:rPr>
                <w:rFonts w:eastAsia="Calibri"/>
                <w:b/>
                <w:bCs/>
                <w:iCs/>
                <w:color w:val="000000" w:themeColor="text1"/>
                <w:lang w:eastAsia="en-US"/>
              </w:rPr>
              <w:t xml:space="preserve"> Prusińskiej, Gmina Ostrów Wielkopolski, woj. wielkopolskie”</w:t>
            </w:r>
          </w:p>
          <w:p w14:paraId="23263F4D" w14:textId="0D574504" w:rsidR="00434303" w:rsidRDefault="00434303" w:rsidP="004D0356">
            <w:pPr>
              <w:widowControl w:val="0"/>
              <w:jc w:val="both"/>
              <w:rPr>
                <w:rFonts w:eastAsia="Calibri"/>
                <w:iCs/>
                <w:color w:val="000000" w:themeColor="text1"/>
                <w:lang w:eastAsia="en-US"/>
              </w:rPr>
            </w:pPr>
          </w:p>
          <w:p w14:paraId="67FF6E56" w14:textId="465CADB4" w:rsidR="00434303" w:rsidRPr="00B64EBF" w:rsidRDefault="00434303" w:rsidP="00434303">
            <w:pPr>
              <w:widowControl w:val="0"/>
              <w:jc w:val="both"/>
              <w:rPr>
                <w:rFonts w:eastAsia="Calibri"/>
                <w:iCs/>
                <w:color w:val="000000" w:themeColor="text1"/>
                <w:lang w:eastAsia="en-US"/>
              </w:rPr>
            </w:pPr>
            <w:bookmarkStart w:id="10" w:name="_Hlk122427507"/>
            <w:r w:rsidRPr="00B64EBF">
              <w:rPr>
                <w:rFonts w:eastAsia="Calibri"/>
                <w:iCs/>
                <w:color w:val="000000" w:themeColor="text1"/>
                <w:lang w:eastAsia="en-US"/>
              </w:rPr>
              <w:t xml:space="preserve">Budowa ulicy Pruślińskiej obejmuje </w:t>
            </w:r>
            <w:r w:rsidR="00C97123">
              <w:rPr>
                <w:rFonts w:eastAsia="Calibri"/>
                <w:iCs/>
                <w:color w:val="000000" w:themeColor="text1"/>
                <w:lang w:eastAsia="en-US"/>
              </w:rPr>
              <w:t>roz</w:t>
            </w:r>
            <w:r w:rsidRPr="00B64EBF">
              <w:rPr>
                <w:rFonts w:eastAsia="Calibri"/>
                <w:iCs/>
                <w:color w:val="000000" w:themeColor="text1"/>
                <w:lang w:eastAsia="en-US"/>
              </w:rPr>
              <w:t>budowę drog</w:t>
            </w:r>
            <w:r w:rsidR="00B64EBF" w:rsidRPr="00B64EBF">
              <w:rPr>
                <w:rFonts w:eastAsia="Calibri"/>
                <w:iCs/>
                <w:color w:val="000000" w:themeColor="text1"/>
                <w:lang w:eastAsia="en-US"/>
              </w:rPr>
              <w:t xml:space="preserve">i </w:t>
            </w:r>
            <w:r w:rsidRPr="00B64EBF">
              <w:rPr>
                <w:rFonts w:eastAsia="Calibri"/>
                <w:iCs/>
                <w:color w:val="000000" w:themeColor="text1"/>
                <w:lang w:eastAsia="en-US"/>
              </w:rPr>
              <w:t>o nawierzchni asfaltowej stanowi</w:t>
            </w:r>
            <w:r w:rsidR="00B64EBF" w:rsidRPr="00B64EBF">
              <w:rPr>
                <w:rFonts w:eastAsia="Calibri"/>
                <w:iCs/>
                <w:color w:val="000000" w:themeColor="text1"/>
                <w:lang w:eastAsia="en-US"/>
              </w:rPr>
              <w:t>ącej</w:t>
            </w:r>
            <w:r w:rsidRPr="00B64EBF">
              <w:rPr>
                <w:rFonts w:eastAsia="Calibri"/>
                <w:iCs/>
                <w:color w:val="000000" w:themeColor="text1"/>
                <w:lang w:eastAsia="en-US"/>
              </w:rPr>
              <w:t xml:space="preserve"> połączenie ulicy Wylotowej na granicy</w:t>
            </w:r>
            <w:r w:rsidR="00B64EBF" w:rsidRPr="00B64EBF">
              <w:rPr>
                <w:rFonts w:eastAsia="Calibri"/>
                <w:iCs/>
                <w:color w:val="000000" w:themeColor="text1"/>
                <w:lang w:eastAsia="en-US"/>
              </w:rPr>
              <w:t xml:space="preserve"> </w:t>
            </w:r>
            <w:r w:rsidRPr="00B64EBF">
              <w:rPr>
                <w:rFonts w:eastAsia="Calibri"/>
                <w:iCs/>
                <w:color w:val="000000" w:themeColor="text1"/>
                <w:lang w:eastAsia="en-US"/>
              </w:rPr>
              <w:t>Gminy Ostrów Wielkopolski i miasta Ostrów z droga powiatową nr 5318P ul. Kamienną w</w:t>
            </w:r>
            <w:r w:rsidR="00B64EBF" w:rsidRPr="00B64EBF">
              <w:rPr>
                <w:rFonts w:eastAsia="Calibri"/>
                <w:iCs/>
                <w:color w:val="000000" w:themeColor="text1"/>
                <w:lang w:eastAsia="en-US"/>
              </w:rPr>
              <w:t xml:space="preserve"> </w:t>
            </w:r>
            <w:r w:rsidRPr="00B64EBF">
              <w:rPr>
                <w:rFonts w:eastAsia="Calibri"/>
                <w:iCs/>
                <w:color w:val="000000" w:themeColor="text1"/>
                <w:lang w:eastAsia="en-US"/>
              </w:rPr>
              <w:t xml:space="preserve">miejscowości Wysocko Wielkie. Planowana droga będzie stanowić uzupełnienie komunikacyjne Gminy i Miasta przed obwodnicą Ostrowa Wielkopolskiego z miejscowościami przylegającymi bezpośrednio do drogi, ale też i pozostałymi </w:t>
            </w:r>
            <w:r w:rsidR="00B64EBF" w:rsidRPr="00B64EBF">
              <w:rPr>
                <w:rFonts w:eastAsia="Calibri"/>
                <w:iCs/>
                <w:color w:val="000000" w:themeColor="text1"/>
                <w:lang w:eastAsia="en-US"/>
              </w:rPr>
              <w:t>oraz</w:t>
            </w:r>
            <w:r w:rsidRPr="00B64EBF">
              <w:rPr>
                <w:rFonts w:eastAsia="Calibri"/>
                <w:iCs/>
                <w:color w:val="000000" w:themeColor="text1"/>
                <w:lang w:eastAsia="en-US"/>
              </w:rPr>
              <w:t xml:space="preserve"> pozwoli na szybsze przemieszczanie się zarówno mieszkańców, jak i osób obsługujących i korzystających z terenów inwestycyjnych. </w:t>
            </w:r>
          </w:p>
          <w:bookmarkEnd w:id="10"/>
          <w:p w14:paraId="31A8B4E0" w14:textId="77777777" w:rsidR="00BF65C9" w:rsidRDefault="00BF65C9" w:rsidP="004D0356">
            <w:pPr>
              <w:widowControl w:val="0"/>
              <w:jc w:val="both"/>
              <w:rPr>
                <w:rFonts w:eastAsia="Calibri"/>
                <w:iCs/>
                <w:color w:val="000000" w:themeColor="text1"/>
                <w:lang w:eastAsia="en-US"/>
              </w:rPr>
            </w:pPr>
          </w:p>
          <w:p w14:paraId="0EC6FBED" w14:textId="403AFA7F" w:rsidR="004D0356" w:rsidRPr="008C2CA2" w:rsidRDefault="004D0356" w:rsidP="004D0356">
            <w:pPr>
              <w:widowControl w:val="0"/>
              <w:jc w:val="both"/>
              <w:rPr>
                <w:rFonts w:eastAsia="Calibri"/>
                <w:iCs/>
                <w:color w:val="000000" w:themeColor="text1"/>
                <w:u w:val="single"/>
                <w:lang w:eastAsia="en-US"/>
              </w:rPr>
            </w:pPr>
            <w:r w:rsidRPr="008C2CA2">
              <w:rPr>
                <w:rFonts w:eastAsia="Calibri"/>
                <w:iCs/>
                <w:color w:val="000000" w:themeColor="text1"/>
                <w:u w:val="single"/>
                <w:lang w:eastAsia="en-US"/>
              </w:rPr>
              <w:t>Zakres prac:</w:t>
            </w:r>
          </w:p>
          <w:p w14:paraId="02BB7929" w14:textId="77777777" w:rsidR="004D0356" w:rsidRPr="004D0356" w:rsidRDefault="004D0356" w:rsidP="004D0356">
            <w:pPr>
              <w:widowControl w:val="0"/>
              <w:jc w:val="both"/>
              <w:rPr>
                <w:rFonts w:eastAsia="Calibri"/>
                <w:iCs/>
                <w:color w:val="000000" w:themeColor="text1"/>
                <w:lang w:eastAsia="en-US"/>
              </w:rPr>
            </w:pPr>
            <w:r w:rsidRPr="004D0356">
              <w:rPr>
                <w:rFonts w:eastAsia="Calibri"/>
                <w:iCs/>
                <w:color w:val="000000" w:themeColor="text1"/>
                <w:lang w:eastAsia="en-US"/>
              </w:rPr>
              <w:t>BRANŻA SANITARNA:</w:t>
            </w:r>
          </w:p>
          <w:p w14:paraId="6D23C700" w14:textId="77777777" w:rsidR="004D0356" w:rsidRPr="004D0356" w:rsidRDefault="004D0356" w:rsidP="004D0356">
            <w:pPr>
              <w:widowControl w:val="0"/>
              <w:jc w:val="both"/>
              <w:rPr>
                <w:rFonts w:eastAsia="Calibri"/>
                <w:iCs/>
                <w:color w:val="000000" w:themeColor="text1"/>
                <w:lang w:eastAsia="en-US"/>
              </w:rPr>
            </w:pPr>
            <w:r w:rsidRPr="004D0356">
              <w:rPr>
                <w:rFonts w:eastAsia="Calibri"/>
                <w:iCs/>
                <w:color w:val="000000" w:themeColor="text1"/>
                <w:lang w:eastAsia="en-US"/>
              </w:rPr>
              <w:t>Długość odcinka: 119,70 mb</w:t>
            </w:r>
          </w:p>
          <w:p w14:paraId="1096322F" w14:textId="77777777" w:rsidR="004D0356" w:rsidRPr="004D0356" w:rsidRDefault="004D0356" w:rsidP="004D0356">
            <w:pPr>
              <w:widowControl w:val="0"/>
              <w:jc w:val="both"/>
              <w:rPr>
                <w:rFonts w:eastAsia="Calibri"/>
                <w:iCs/>
                <w:color w:val="000000" w:themeColor="text1"/>
                <w:lang w:eastAsia="en-US"/>
              </w:rPr>
            </w:pPr>
            <w:r w:rsidRPr="004D0356">
              <w:rPr>
                <w:rFonts w:eastAsia="Calibri"/>
                <w:iCs/>
                <w:color w:val="000000" w:themeColor="text1"/>
                <w:lang w:eastAsia="en-US"/>
              </w:rPr>
              <w:t xml:space="preserve">- roboty przygotowawcze, </w:t>
            </w:r>
          </w:p>
          <w:p w14:paraId="14BB4D85" w14:textId="795A78FA" w:rsidR="004D0356" w:rsidRPr="004D0356" w:rsidRDefault="004D0356" w:rsidP="004D0356">
            <w:pPr>
              <w:widowControl w:val="0"/>
              <w:jc w:val="both"/>
              <w:rPr>
                <w:rFonts w:eastAsia="Calibri"/>
                <w:iCs/>
                <w:color w:val="000000" w:themeColor="text1"/>
                <w:lang w:eastAsia="en-US"/>
              </w:rPr>
            </w:pPr>
            <w:r w:rsidRPr="004D0356">
              <w:rPr>
                <w:rFonts w:eastAsia="Calibri"/>
                <w:iCs/>
                <w:color w:val="000000" w:themeColor="text1"/>
                <w:lang w:eastAsia="en-US"/>
              </w:rPr>
              <w:t>- kanalizacja i przykanaliki,</w:t>
            </w:r>
          </w:p>
          <w:p w14:paraId="7099AC79" w14:textId="77777777" w:rsidR="004D0356" w:rsidRPr="004D0356" w:rsidRDefault="004D0356" w:rsidP="004D0356">
            <w:pPr>
              <w:widowControl w:val="0"/>
              <w:jc w:val="both"/>
              <w:rPr>
                <w:rFonts w:eastAsia="Calibri"/>
                <w:iCs/>
                <w:color w:val="000000" w:themeColor="text1"/>
                <w:lang w:eastAsia="en-US"/>
              </w:rPr>
            </w:pPr>
            <w:r w:rsidRPr="004D0356">
              <w:rPr>
                <w:rFonts w:eastAsia="Calibri"/>
                <w:iCs/>
                <w:color w:val="000000" w:themeColor="text1"/>
                <w:lang w:eastAsia="en-US"/>
              </w:rPr>
              <w:t>- inwentaryzacja geodezyjna, powykonawcza</w:t>
            </w:r>
          </w:p>
          <w:p w14:paraId="527A90E5" w14:textId="77777777" w:rsidR="004D0356" w:rsidRPr="004D0356" w:rsidRDefault="004D0356" w:rsidP="004D0356">
            <w:pPr>
              <w:widowControl w:val="0"/>
              <w:jc w:val="both"/>
              <w:rPr>
                <w:rFonts w:eastAsia="Calibri"/>
                <w:iCs/>
                <w:color w:val="000000" w:themeColor="text1"/>
                <w:lang w:eastAsia="en-US"/>
              </w:rPr>
            </w:pPr>
          </w:p>
          <w:p w14:paraId="4315939B" w14:textId="77777777" w:rsidR="004D0356" w:rsidRPr="004D0356" w:rsidRDefault="004D0356" w:rsidP="004D0356">
            <w:pPr>
              <w:widowControl w:val="0"/>
              <w:jc w:val="both"/>
              <w:rPr>
                <w:rFonts w:eastAsia="Calibri"/>
                <w:iCs/>
                <w:color w:val="000000" w:themeColor="text1"/>
                <w:lang w:eastAsia="en-US"/>
              </w:rPr>
            </w:pPr>
            <w:r w:rsidRPr="004D0356">
              <w:rPr>
                <w:rFonts w:eastAsia="Calibri"/>
                <w:iCs/>
                <w:color w:val="000000" w:themeColor="text1"/>
                <w:lang w:eastAsia="en-US"/>
              </w:rPr>
              <w:t>BRANŻA DROGOWA:</w:t>
            </w:r>
          </w:p>
          <w:p w14:paraId="2DCC8929" w14:textId="77777777" w:rsidR="004D0356" w:rsidRPr="004D0356" w:rsidRDefault="004D0356" w:rsidP="004D0356">
            <w:pPr>
              <w:widowControl w:val="0"/>
              <w:jc w:val="both"/>
              <w:rPr>
                <w:rFonts w:eastAsia="Calibri"/>
                <w:iCs/>
                <w:color w:val="000000" w:themeColor="text1"/>
                <w:lang w:eastAsia="en-US"/>
              </w:rPr>
            </w:pPr>
            <w:r w:rsidRPr="004D0356">
              <w:rPr>
                <w:rFonts w:eastAsia="Calibri"/>
                <w:iCs/>
                <w:color w:val="000000" w:themeColor="text1"/>
                <w:lang w:eastAsia="en-US"/>
              </w:rPr>
              <w:t>Długość odcinka: 1.231,00 mb</w:t>
            </w:r>
          </w:p>
          <w:p w14:paraId="1AB6BA4C" w14:textId="77777777" w:rsidR="004D0356" w:rsidRPr="004D0356" w:rsidRDefault="004D0356" w:rsidP="004D0356">
            <w:pPr>
              <w:widowControl w:val="0"/>
              <w:jc w:val="both"/>
              <w:rPr>
                <w:rFonts w:eastAsia="Calibri"/>
                <w:iCs/>
                <w:color w:val="000000" w:themeColor="text1"/>
                <w:lang w:eastAsia="en-US"/>
              </w:rPr>
            </w:pPr>
            <w:r w:rsidRPr="004D0356">
              <w:rPr>
                <w:rFonts w:eastAsia="Calibri"/>
                <w:iCs/>
                <w:color w:val="000000" w:themeColor="text1"/>
                <w:lang w:eastAsia="en-US"/>
              </w:rPr>
              <w:t xml:space="preserve">- roboty przygotowawcze, </w:t>
            </w:r>
          </w:p>
          <w:p w14:paraId="6F15A543" w14:textId="77777777" w:rsidR="004D0356" w:rsidRPr="004D0356" w:rsidRDefault="004D0356" w:rsidP="004D0356">
            <w:pPr>
              <w:widowControl w:val="0"/>
              <w:jc w:val="both"/>
              <w:rPr>
                <w:rFonts w:eastAsia="Calibri"/>
                <w:iCs/>
                <w:color w:val="000000" w:themeColor="text1"/>
                <w:lang w:eastAsia="en-US"/>
              </w:rPr>
            </w:pPr>
            <w:r w:rsidRPr="004D0356">
              <w:rPr>
                <w:rFonts w:eastAsia="Calibri"/>
                <w:iCs/>
                <w:color w:val="000000" w:themeColor="text1"/>
                <w:lang w:eastAsia="en-US"/>
              </w:rPr>
              <w:t>- jezdnia – ul. Pruślińska,</w:t>
            </w:r>
          </w:p>
          <w:p w14:paraId="2C71E943" w14:textId="77777777" w:rsidR="004D0356" w:rsidRPr="004D0356" w:rsidRDefault="004D0356" w:rsidP="004D0356">
            <w:pPr>
              <w:widowControl w:val="0"/>
              <w:jc w:val="both"/>
              <w:rPr>
                <w:rFonts w:eastAsia="Calibri"/>
                <w:iCs/>
                <w:color w:val="000000" w:themeColor="text1"/>
                <w:lang w:eastAsia="en-US"/>
              </w:rPr>
            </w:pPr>
            <w:r w:rsidRPr="004D0356">
              <w:rPr>
                <w:rFonts w:eastAsia="Calibri"/>
                <w:iCs/>
                <w:color w:val="000000" w:themeColor="text1"/>
                <w:lang w:eastAsia="en-US"/>
              </w:rPr>
              <w:t>- jezdnia – ul. Parkowa,</w:t>
            </w:r>
          </w:p>
          <w:p w14:paraId="290E74CD" w14:textId="77777777" w:rsidR="004D0356" w:rsidRPr="004D0356" w:rsidRDefault="004D0356" w:rsidP="004D0356">
            <w:pPr>
              <w:widowControl w:val="0"/>
              <w:jc w:val="both"/>
              <w:rPr>
                <w:rFonts w:eastAsia="Calibri"/>
                <w:iCs/>
                <w:color w:val="000000" w:themeColor="text1"/>
                <w:lang w:eastAsia="en-US"/>
              </w:rPr>
            </w:pPr>
            <w:r w:rsidRPr="004D0356">
              <w:rPr>
                <w:rFonts w:eastAsia="Calibri"/>
                <w:iCs/>
                <w:color w:val="000000" w:themeColor="text1"/>
                <w:lang w:eastAsia="en-US"/>
              </w:rPr>
              <w:t>- zjazdy,</w:t>
            </w:r>
          </w:p>
          <w:p w14:paraId="2AA39E90" w14:textId="77777777" w:rsidR="004D0356" w:rsidRPr="004D0356" w:rsidRDefault="004D0356" w:rsidP="004D0356">
            <w:pPr>
              <w:widowControl w:val="0"/>
              <w:jc w:val="both"/>
              <w:rPr>
                <w:rFonts w:eastAsia="Calibri"/>
                <w:iCs/>
                <w:color w:val="000000" w:themeColor="text1"/>
                <w:lang w:eastAsia="en-US"/>
              </w:rPr>
            </w:pPr>
            <w:r w:rsidRPr="004D0356">
              <w:rPr>
                <w:rFonts w:eastAsia="Calibri"/>
                <w:iCs/>
                <w:color w:val="000000" w:themeColor="text1"/>
                <w:lang w:eastAsia="en-US"/>
              </w:rPr>
              <w:t>- chodnik,</w:t>
            </w:r>
          </w:p>
          <w:p w14:paraId="6206B5BB" w14:textId="77777777" w:rsidR="004D0356" w:rsidRPr="004D0356" w:rsidRDefault="004D0356" w:rsidP="004D0356">
            <w:pPr>
              <w:widowControl w:val="0"/>
              <w:jc w:val="both"/>
              <w:rPr>
                <w:rFonts w:eastAsia="Calibri"/>
                <w:iCs/>
                <w:color w:val="000000" w:themeColor="text1"/>
                <w:lang w:eastAsia="en-US"/>
              </w:rPr>
            </w:pPr>
            <w:r w:rsidRPr="004D0356">
              <w:rPr>
                <w:rFonts w:eastAsia="Calibri"/>
                <w:iCs/>
                <w:color w:val="000000" w:themeColor="text1"/>
                <w:lang w:eastAsia="en-US"/>
              </w:rPr>
              <w:t>- przepusty,</w:t>
            </w:r>
          </w:p>
          <w:p w14:paraId="003EFAE4" w14:textId="1EDFF6C0" w:rsidR="004D0356" w:rsidRPr="004D0356" w:rsidRDefault="004D0356" w:rsidP="004D0356">
            <w:pPr>
              <w:widowControl w:val="0"/>
              <w:jc w:val="both"/>
              <w:rPr>
                <w:rFonts w:eastAsia="Calibri"/>
                <w:iCs/>
                <w:color w:val="000000" w:themeColor="text1"/>
                <w:lang w:eastAsia="en-US"/>
              </w:rPr>
            </w:pPr>
            <w:r w:rsidRPr="004D0356">
              <w:rPr>
                <w:rFonts w:eastAsia="Calibri"/>
                <w:iCs/>
                <w:color w:val="000000" w:themeColor="text1"/>
                <w:lang w:eastAsia="en-US"/>
              </w:rPr>
              <w:t>- pozostałe roboty,</w:t>
            </w:r>
          </w:p>
          <w:p w14:paraId="6EA2588A" w14:textId="77777777" w:rsidR="004D0356" w:rsidRDefault="004D0356" w:rsidP="004D0356">
            <w:pPr>
              <w:jc w:val="both"/>
              <w:rPr>
                <w:rFonts w:eastAsia="Calibri"/>
                <w:iCs/>
                <w:color w:val="000000" w:themeColor="text1"/>
                <w:lang w:eastAsia="en-US"/>
              </w:rPr>
            </w:pPr>
            <w:r w:rsidRPr="004D0356">
              <w:rPr>
                <w:rFonts w:eastAsia="Calibri"/>
                <w:iCs/>
                <w:color w:val="000000" w:themeColor="text1"/>
                <w:lang w:eastAsia="en-US"/>
              </w:rPr>
              <w:t>- inwentaryzacja geodezyjna, powykonawcza.</w:t>
            </w:r>
          </w:p>
          <w:bookmarkEnd w:id="9"/>
          <w:p w14:paraId="55D58BC8" w14:textId="77777777" w:rsidR="004D0356" w:rsidRDefault="004D0356" w:rsidP="004D0356">
            <w:pPr>
              <w:jc w:val="both"/>
              <w:rPr>
                <w:rFonts w:eastAsia="Calibri"/>
                <w:iCs/>
                <w:color w:val="000000" w:themeColor="text1"/>
                <w:lang w:eastAsia="en-US"/>
              </w:rPr>
            </w:pPr>
          </w:p>
          <w:p w14:paraId="28390F29" w14:textId="7C6063B3" w:rsidR="000E2A9B" w:rsidRPr="00D41FB7" w:rsidRDefault="000E2A9B" w:rsidP="004D0356">
            <w:pPr>
              <w:jc w:val="both"/>
              <w:rPr>
                <w:b/>
                <w:bCs/>
                <w:color w:val="000000" w:themeColor="text1"/>
              </w:rPr>
            </w:pPr>
            <w:r w:rsidRPr="00D41FB7">
              <w:rPr>
                <w:b/>
                <w:bCs/>
                <w:color w:val="000000" w:themeColor="text1"/>
              </w:rPr>
              <w:t xml:space="preserve">Szczegółowy zakres i rodzaj prac przewidzianych do wykonania w ramach przedmiotu zamówienia przedstawiony został w: </w:t>
            </w:r>
          </w:p>
          <w:p w14:paraId="30076692" w14:textId="647A788B" w:rsidR="000E2A9B" w:rsidRPr="00B64EBF" w:rsidRDefault="000E2A9B" w:rsidP="000E2A9B">
            <w:pPr>
              <w:jc w:val="both"/>
              <w:rPr>
                <w:b/>
                <w:bCs/>
                <w:color w:val="000000" w:themeColor="text1"/>
              </w:rPr>
            </w:pPr>
            <w:r w:rsidRPr="00B64EBF">
              <w:rPr>
                <w:b/>
                <w:bCs/>
                <w:color w:val="000000" w:themeColor="text1"/>
              </w:rPr>
              <w:t xml:space="preserve">1) projekcie budowlanym </w:t>
            </w:r>
          </w:p>
          <w:p w14:paraId="26F6BE3D" w14:textId="067888FD" w:rsidR="000E2A9B" w:rsidRPr="00B64EBF" w:rsidRDefault="000E2A9B" w:rsidP="000E2A9B">
            <w:pPr>
              <w:jc w:val="both"/>
              <w:rPr>
                <w:b/>
                <w:bCs/>
                <w:color w:val="000000" w:themeColor="text1"/>
              </w:rPr>
            </w:pPr>
            <w:r w:rsidRPr="00B64EBF">
              <w:rPr>
                <w:b/>
                <w:bCs/>
                <w:color w:val="000000" w:themeColor="text1"/>
              </w:rPr>
              <w:t xml:space="preserve">2) </w:t>
            </w:r>
            <w:r w:rsidR="00D41FB7" w:rsidRPr="00B64EBF">
              <w:rPr>
                <w:b/>
                <w:bCs/>
                <w:color w:val="000000" w:themeColor="text1"/>
              </w:rPr>
              <w:t>szczegółowych specyfikacjach technicznych</w:t>
            </w:r>
          </w:p>
          <w:p w14:paraId="62ED03C6" w14:textId="77777777" w:rsidR="000E2A9B" w:rsidRPr="00B64EBF" w:rsidRDefault="000E2A9B" w:rsidP="000E2A9B">
            <w:pPr>
              <w:jc w:val="both"/>
              <w:rPr>
                <w:b/>
                <w:bCs/>
                <w:color w:val="000000" w:themeColor="text1"/>
              </w:rPr>
            </w:pPr>
            <w:r w:rsidRPr="00B64EBF">
              <w:rPr>
                <w:b/>
                <w:bCs/>
                <w:color w:val="000000" w:themeColor="text1"/>
              </w:rPr>
              <w:t>3) projekcie stałej organizacji ruchu</w:t>
            </w:r>
          </w:p>
          <w:p w14:paraId="359EBC3C" w14:textId="2F0D7334" w:rsidR="0089669D" w:rsidRPr="00B64EBF" w:rsidRDefault="000E2A9B" w:rsidP="000E2A9B">
            <w:pPr>
              <w:jc w:val="both"/>
              <w:rPr>
                <w:b/>
                <w:bCs/>
                <w:color w:val="000000" w:themeColor="text1"/>
              </w:rPr>
            </w:pPr>
            <w:r w:rsidRPr="00B64EBF">
              <w:rPr>
                <w:b/>
                <w:bCs/>
                <w:color w:val="000000" w:themeColor="text1"/>
              </w:rPr>
              <w:lastRenderedPageBreak/>
              <w:t xml:space="preserve">4) kosztorysie ofertowym, przedmiarze </w:t>
            </w:r>
          </w:p>
          <w:p w14:paraId="34FE85B4" w14:textId="77777777" w:rsidR="00FD2019" w:rsidRDefault="00FD2019" w:rsidP="00DF32C3">
            <w:pPr>
              <w:spacing w:after="120"/>
              <w:jc w:val="both"/>
            </w:pPr>
          </w:p>
          <w:p w14:paraId="353D7623" w14:textId="50959E59" w:rsidR="00DF32C3" w:rsidRPr="00090735" w:rsidRDefault="00DF32C3" w:rsidP="00DF32C3">
            <w:pPr>
              <w:spacing w:after="120"/>
              <w:jc w:val="both"/>
            </w:pPr>
            <w:r w:rsidRPr="00090735">
              <w:t>Wykonawca odpowiedzialny jest za powstałe w toku własnych prac odpady oraz za właściwy sposób postępowania z nimi, zgodnie z przepisami ustawy z dnia 14 grudnia 2</w:t>
            </w:r>
            <w:r w:rsidR="006C7E9A">
              <w:t xml:space="preserve">012r. o odpadach  </w:t>
            </w:r>
            <w:r w:rsidR="00595A48" w:rsidRPr="00595A48">
              <w:t xml:space="preserve">(Dz. U. z 2022 r. poz. 699) </w:t>
            </w:r>
            <w:r w:rsidRPr="00090735">
              <w:t>oraz ustawy z dnia 13 września 1996r. o utrzymaniu czystości i p</w:t>
            </w:r>
            <w:r w:rsidR="006C7E9A">
              <w:t xml:space="preserve">orządku w gminach </w:t>
            </w:r>
            <w:r w:rsidR="00595A48" w:rsidRPr="00595A48">
              <w:t xml:space="preserve">(Dz. U. z 2022r. poz.1297 ze zm.). </w:t>
            </w:r>
            <w:r w:rsidRPr="00090735">
              <w:t>Wywóz odpadów budowlanych odbywa się na koszt Wykonawcy.</w:t>
            </w:r>
          </w:p>
          <w:p w14:paraId="11E9ED57" w14:textId="77777777" w:rsidR="00DF32C3" w:rsidRPr="00090735" w:rsidRDefault="00DF32C3" w:rsidP="00DF32C3">
            <w:pPr>
              <w:spacing w:after="120"/>
              <w:jc w:val="both"/>
            </w:pPr>
          </w:p>
          <w:p w14:paraId="5642E72A" w14:textId="77777777" w:rsidR="00DF32C3" w:rsidRPr="00090735" w:rsidRDefault="00DF32C3" w:rsidP="00DF32C3">
            <w:pPr>
              <w:spacing w:after="120"/>
              <w:jc w:val="both"/>
            </w:pPr>
            <w:r w:rsidRPr="00090735">
              <w:t>UWAGA</w:t>
            </w:r>
          </w:p>
          <w:p w14:paraId="5FAB17D0" w14:textId="28DF5EA2" w:rsidR="00DF32C3" w:rsidRPr="00090735" w:rsidRDefault="00DF32C3" w:rsidP="00DF32C3">
            <w:pPr>
              <w:spacing w:after="120"/>
              <w:jc w:val="both"/>
            </w:pPr>
            <w:r w:rsidRPr="00090735">
              <w:t>Dokumentacja projektowa może wskazywać dla niektórych materiałów i urządzeń znaki towarowe lub pochodzenie. Zamawiający zgodnie z art. 99 ust. 5 ustawy Prawo zamówień publicznych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w:t>
            </w:r>
            <w:r>
              <w:t xml:space="preserve"> </w:t>
            </w:r>
            <w:r w:rsidRPr="00090735">
              <w:t>/produktów ma wyłącznie charakter przykładowy.</w:t>
            </w:r>
          </w:p>
          <w:p w14:paraId="41BD736F" w14:textId="77777777" w:rsidR="00DF32C3" w:rsidRPr="00090735" w:rsidRDefault="00DF32C3" w:rsidP="00DF32C3">
            <w:pPr>
              <w:spacing w:after="120"/>
              <w:jc w:val="both"/>
            </w:pPr>
          </w:p>
          <w:p w14:paraId="1C02403E" w14:textId="77777777" w:rsidR="00DF32C3" w:rsidRPr="001B365B" w:rsidRDefault="00DF32C3" w:rsidP="00DF32C3">
            <w:pPr>
              <w:spacing w:after="120"/>
              <w:jc w:val="both"/>
            </w:pPr>
            <w:r w:rsidRPr="00090735">
              <w:t>Zamawiający zgodnie z art. 101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w:t>
            </w:r>
          </w:p>
          <w:p w14:paraId="38748679" w14:textId="1C20E334" w:rsidR="00DF32C3" w:rsidRPr="00DF32C3" w:rsidRDefault="00DF32C3" w:rsidP="005202E1">
            <w:pPr>
              <w:spacing w:after="120"/>
              <w:rPr>
                <w:b/>
                <w:bCs/>
              </w:rPr>
            </w:pPr>
            <w:r w:rsidRPr="00DF32C3">
              <w:rPr>
                <w:b/>
                <w:bCs/>
              </w:rPr>
              <w:t>Zamawiający dopuszcza składanie ofert równoważnych</w:t>
            </w:r>
          </w:p>
        </w:tc>
      </w:tr>
    </w:tbl>
    <w:p w14:paraId="61C3B82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6C34E1">
        <w:rPr>
          <w:b/>
          <w:iCs/>
          <w:color w:val="000000"/>
          <w:lang w:val="x-none" w:eastAsia="x-none"/>
        </w:rPr>
        <w:lastRenderedPageBreak/>
        <w:t>Zamawiający nie dokonuje podziału zamówienia na części i tym samym nie dopuszcza składania ofert częściowych.</w:t>
      </w:r>
      <w:r w:rsidRPr="001B365B">
        <w:rPr>
          <w:bCs/>
          <w:iCs/>
          <w:color w:val="000000"/>
          <w:lang w:val="x-none" w:eastAsia="x-none"/>
        </w:rPr>
        <w:t xml:space="preserve"> Oferty nie zawierające pełnego zakresu przedmiotu zamówienia zostaną odrzucone.</w:t>
      </w:r>
    </w:p>
    <w:p w14:paraId="2C7D410F" w14:textId="77777777" w:rsidR="001B365B" w:rsidRPr="00B64EBF" w:rsidRDefault="001B365B" w:rsidP="001B365B">
      <w:pPr>
        <w:tabs>
          <w:tab w:val="left" w:pos="708"/>
        </w:tabs>
        <w:spacing w:before="120"/>
        <w:ind w:left="680"/>
        <w:jc w:val="both"/>
        <w:outlineLvl w:val="1"/>
        <w:rPr>
          <w:b/>
          <w:iCs/>
          <w:color w:val="000000"/>
          <w:u w:val="single"/>
          <w:lang w:val="x-none" w:eastAsia="x-none"/>
        </w:rPr>
      </w:pPr>
      <w:r w:rsidRPr="00B64EBF">
        <w:rPr>
          <w:b/>
          <w:iCs/>
          <w:color w:val="000000"/>
          <w:u w:val="single"/>
          <w:lang w:val="x-none" w:eastAsia="x-none"/>
        </w:rPr>
        <w:t>Powody niedokonania podziału zamówienia na części:</w:t>
      </w:r>
    </w:p>
    <w:p w14:paraId="5C35A474" w14:textId="1A2E551D" w:rsidR="001B365B" w:rsidRPr="001B365B" w:rsidRDefault="00B81D08" w:rsidP="001B365B">
      <w:pPr>
        <w:tabs>
          <w:tab w:val="left" w:pos="708"/>
        </w:tabs>
        <w:spacing w:before="120"/>
        <w:ind w:left="680"/>
        <w:jc w:val="both"/>
        <w:outlineLvl w:val="1"/>
        <w:rPr>
          <w:bCs/>
          <w:iCs/>
          <w:color w:val="000000"/>
          <w:lang w:eastAsia="x-none"/>
        </w:rPr>
      </w:pPr>
      <w:r w:rsidRPr="00B81D08">
        <w:rPr>
          <w:bCs/>
          <w:iCs/>
          <w:color w:val="000000"/>
          <w:lang w:eastAsia="x-none"/>
        </w:rPr>
        <w:t xml:space="preserve">Zamawiający nie dokonał podziału zamówienia na części i nie dopuszcza składania ofert częściowych z uwagi na nadmierne </w:t>
      </w:r>
      <w:r w:rsidR="0095244B" w:rsidRPr="00B81D08">
        <w:rPr>
          <w:bCs/>
          <w:iCs/>
          <w:color w:val="000000"/>
          <w:lang w:eastAsia="x-none"/>
        </w:rPr>
        <w:t>trudności</w:t>
      </w:r>
      <w:r w:rsidRPr="00B81D08">
        <w:rPr>
          <w:bCs/>
          <w:iCs/>
          <w:color w:val="000000"/>
          <w:lang w:eastAsia="x-none"/>
        </w:rPr>
        <w:t xml:space="preserve"> techniczne związane ze skoordynowaniem działań różnych wykonawców realizujących poszczególne części zamówienia, co mogłoby poważnie zagrozić </w:t>
      </w:r>
      <w:r w:rsidR="0095244B" w:rsidRPr="00B81D08">
        <w:rPr>
          <w:bCs/>
          <w:iCs/>
          <w:color w:val="000000"/>
          <w:lang w:eastAsia="x-none"/>
        </w:rPr>
        <w:t>właściwemu</w:t>
      </w:r>
      <w:r w:rsidRPr="00B81D08">
        <w:rPr>
          <w:bCs/>
          <w:iCs/>
          <w:color w:val="000000"/>
          <w:lang w:eastAsia="x-none"/>
        </w:rPr>
        <w:t xml:space="preserve"> wykonaniu zamówienia, jak również skutkować poważnymi </w:t>
      </w:r>
      <w:r w:rsidR="0095244B" w:rsidRPr="00B81D08">
        <w:rPr>
          <w:bCs/>
          <w:iCs/>
          <w:color w:val="000000"/>
          <w:lang w:eastAsia="x-none"/>
        </w:rPr>
        <w:t>trudnościami</w:t>
      </w:r>
      <w:r w:rsidRPr="00B81D08">
        <w:rPr>
          <w:bCs/>
          <w:iCs/>
          <w:color w:val="000000"/>
          <w:lang w:eastAsia="x-none"/>
        </w:rPr>
        <w:t xml:space="preserve"> w egzekwowaniu uprawnień </w:t>
      </w:r>
      <w:r w:rsidR="0095244B" w:rsidRPr="00B81D08">
        <w:rPr>
          <w:bCs/>
          <w:iCs/>
          <w:color w:val="000000"/>
          <w:lang w:eastAsia="x-none"/>
        </w:rPr>
        <w:t>Zamawiającego</w:t>
      </w:r>
      <w:r w:rsidRPr="00B81D08">
        <w:rPr>
          <w:bCs/>
          <w:iCs/>
          <w:color w:val="000000"/>
          <w:lang w:eastAsia="x-none"/>
        </w:rPr>
        <w:t xml:space="preserve"> związanych z udzieloną przez wykonawców na poszczególne części przedmiotu zamówienia gwarancją i </w:t>
      </w:r>
      <w:r w:rsidR="0095244B" w:rsidRPr="00B81D08">
        <w:rPr>
          <w:bCs/>
          <w:iCs/>
          <w:color w:val="000000"/>
          <w:lang w:eastAsia="x-none"/>
        </w:rPr>
        <w:t>rękojmią</w:t>
      </w:r>
      <w:r w:rsidRPr="00B81D08">
        <w:rPr>
          <w:bCs/>
          <w:iCs/>
          <w:color w:val="000000"/>
          <w:lang w:eastAsia="x-none"/>
        </w:rPr>
        <w:t>.</w:t>
      </w:r>
    </w:p>
    <w:p w14:paraId="10F2E55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Informacje dotyczące oferty wariantowej, o której mowa w art. 92 ustawy Pzp.</w:t>
      </w:r>
    </w:p>
    <w:p w14:paraId="5154DCFF" w14:textId="77777777" w:rsidR="001B365B" w:rsidRPr="00E00D7F" w:rsidRDefault="00B81D08" w:rsidP="001B365B">
      <w:pPr>
        <w:tabs>
          <w:tab w:val="left" w:pos="708"/>
        </w:tabs>
        <w:spacing w:before="120"/>
        <w:ind w:left="680"/>
        <w:jc w:val="both"/>
        <w:outlineLvl w:val="1"/>
        <w:rPr>
          <w:b/>
          <w:bCs/>
          <w:iCs/>
          <w:color w:val="000000"/>
          <w:lang w:val="x-none" w:eastAsia="x-none"/>
        </w:rPr>
      </w:pPr>
      <w:r w:rsidRPr="00E00D7F">
        <w:rPr>
          <w:b/>
          <w:bCs/>
          <w:iCs/>
          <w:color w:val="000000"/>
          <w:lang w:val="x-none" w:eastAsia="x-none"/>
        </w:rPr>
        <w:t>Zamawiający nie dopuszcza składania ofert wariantowych</w:t>
      </w:r>
    </w:p>
    <w:p w14:paraId="3FAF0ACA" w14:textId="77777777" w:rsidR="00B81D08" w:rsidRPr="00E00D7F" w:rsidRDefault="001B365B" w:rsidP="00B81D08">
      <w:pPr>
        <w:tabs>
          <w:tab w:val="left" w:pos="708"/>
        </w:tabs>
        <w:spacing w:before="120"/>
        <w:ind w:left="680"/>
        <w:jc w:val="both"/>
        <w:outlineLvl w:val="1"/>
        <w:rPr>
          <w:b/>
          <w:bCs/>
          <w:iCs/>
          <w:lang w:eastAsia="x-none"/>
        </w:rPr>
      </w:pPr>
      <w:r w:rsidRPr="00E00D7F">
        <w:rPr>
          <w:b/>
          <w:bCs/>
          <w:iCs/>
          <w:color w:val="000000"/>
          <w:lang w:eastAsia="x-none"/>
        </w:rPr>
        <w:lastRenderedPageBreak/>
        <w:t xml:space="preserve"> </w:t>
      </w:r>
    </w:p>
    <w:p w14:paraId="393DAD4B"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3A146501" w14:textId="576812F3" w:rsidR="004940DC" w:rsidRPr="00B64EBF" w:rsidRDefault="00B81D08" w:rsidP="00782D40">
      <w:pPr>
        <w:tabs>
          <w:tab w:val="left" w:pos="708"/>
        </w:tabs>
        <w:spacing w:before="120"/>
        <w:ind w:left="680"/>
        <w:jc w:val="both"/>
        <w:outlineLvl w:val="1"/>
        <w:rPr>
          <w:b/>
          <w:iCs/>
          <w:color w:val="000000"/>
          <w:lang w:val="x-none" w:eastAsia="x-none"/>
        </w:rPr>
      </w:pPr>
      <w:r w:rsidRPr="00B64EBF">
        <w:rPr>
          <w:b/>
          <w:iCs/>
          <w:color w:val="000000"/>
          <w:lang w:val="x-none" w:eastAsia="x-none"/>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25ABB2FE" w14:textId="77777777" w:rsidR="00782D40" w:rsidRDefault="00782D40" w:rsidP="006C34E1">
      <w:pPr>
        <w:tabs>
          <w:tab w:val="left" w:pos="708"/>
        </w:tabs>
        <w:spacing w:before="120"/>
        <w:ind w:left="680"/>
        <w:jc w:val="both"/>
        <w:outlineLvl w:val="1"/>
        <w:rPr>
          <w:bCs/>
          <w:i/>
          <w:lang w:val="x-none" w:eastAsia="x-none"/>
        </w:rPr>
      </w:pPr>
    </w:p>
    <w:p w14:paraId="19A40D78" w14:textId="6C2013FD" w:rsidR="006C34E1" w:rsidRPr="006C34E1" w:rsidRDefault="006C34E1" w:rsidP="006C34E1">
      <w:pPr>
        <w:tabs>
          <w:tab w:val="left" w:pos="708"/>
        </w:tabs>
        <w:spacing w:before="120"/>
        <w:ind w:left="680"/>
        <w:jc w:val="both"/>
        <w:outlineLvl w:val="1"/>
        <w:rPr>
          <w:bCs/>
          <w:i/>
          <w:lang w:val="x-none" w:eastAsia="x-none"/>
        </w:rPr>
      </w:pPr>
      <w:r w:rsidRPr="006C34E1">
        <w:rPr>
          <w:bCs/>
          <w:i/>
          <w:lang w:val="x-none" w:eastAsia="x-none"/>
        </w:rPr>
        <w:t>Rodzaj czynności niezbędnych do realizacji zamówienia, których dotyczą wymagania zatrudnienia na podstawie stosunku pracy przez wykonawcę lub podwykonawcę osób wykonujących czynności w trakcie realizacji zamówienia:</w:t>
      </w:r>
    </w:p>
    <w:p w14:paraId="45A57C30" w14:textId="2EFC3FDC" w:rsidR="006C34E1" w:rsidRPr="006C34E1" w:rsidRDefault="006C34E1" w:rsidP="006C34E1">
      <w:pPr>
        <w:tabs>
          <w:tab w:val="left" w:pos="708"/>
        </w:tabs>
        <w:spacing w:before="120"/>
        <w:ind w:left="680"/>
        <w:jc w:val="both"/>
        <w:outlineLvl w:val="1"/>
        <w:rPr>
          <w:bCs/>
          <w:iCs/>
          <w:lang w:val="x-none" w:eastAsia="x-none"/>
        </w:rPr>
      </w:pPr>
      <w:r w:rsidRPr="006C34E1">
        <w:rPr>
          <w:bCs/>
          <w:iCs/>
          <w:lang w:val="x-none" w:eastAsia="x-none"/>
        </w:rPr>
        <w:t xml:space="preserve">Pracownicy fizyczni wykonujący roboty budowlane, obejmujące cały zakres rzeczowy robót budowlanych opisanych w </w:t>
      </w:r>
      <w:r w:rsidR="00841AD2">
        <w:rPr>
          <w:bCs/>
          <w:iCs/>
          <w:lang w:eastAsia="x-none"/>
        </w:rPr>
        <w:t xml:space="preserve">projekcie budowlanym, </w:t>
      </w:r>
      <w:r w:rsidR="00B64A62">
        <w:rPr>
          <w:bCs/>
          <w:iCs/>
          <w:lang w:eastAsia="x-none"/>
        </w:rPr>
        <w:t>SST</w:t>
      </w:r>
      <w:r w:rsidRPr="006C34E1">
        <w:rPr>
          <w:bCs/>
          <w:iCs/>
          <w:lang w:val="x-none" w:eastAsia="x-none"/>
        </w:rPr>
        <w:t xml:space="preserve"> i </w:t>
      </w:r>
      <w:r w:rsidR="00A91722">
        <w:rPr>
          <w:bCs/>
          <w:iCs/>
          <w:lang w:eastAsia="x-none"/>
        </w:rPr>
        <w:t>kosztorysie ofertowym</w:t>
      </w:r>
      <w:r w:rsidRPr="006C34E1">
        <w:rPr>
          <w:bCs/>
          <w:iCs/>
          <w:lang w:val="x-none" w:eastAsia="x-none"/>
        </w:rPr>
        <w:t>, których wykonanie zawiera cechy stosunku pracy określone w art. 22 § 1 ustawy z dnia 26 czerwca 1974 r. - Kodeks pracy.</w:t>
      </w:r>
    </w:p>
    <w:p w14:paraId="2D4C57A9" w14:textId="4F80CC43" w:rsidR="006C34E1" w:rsidRDefault="00971EA8" w:rsidP="006C34E1">
      <w:pPr>
        <w:tabs>
          <w:tab w:val="left" w:pos="708"/>
        </w:tabs>
        <w:spacing w:before="120"/>
        <w:ind w:left="680"/>
        <w:jc w:val="both"/>
        <w:outlineLvl w:val="1"/>
        <w:rPr>
          <w:bCs/>
          <w:iCs/>
          <w:lang w:val="x-none" w:eastAsia="x-none"/>
        </w:rPr>
      </w:pPr>
      <w:r w:rsidRPr="00971EA8">
        <w:rPr>
          <w:bCs/>
          <w:iCs/>
          <w:lang w:val="x-none" w:eastAsia="x-none"/>
        </w:rPr>
        <w:t>Wymóg zatrudnienia, o którym mowa w pkt 4.3 nie dotyczy osób pełniących        samodzielnie funkcje techniczne w budownictwie lub osób posiadających uprawnienia wydane na podstawie innych przepisów, które upoważniają do samodzielnego wykonywania prac bez nadzoru, w tym kierownika budowy, kierowników robót, geodety</w:t>
      </w:r>
    </w:p>
    <w:p w14:paraId="0DAB4563" w14:textId="77777777" w:rsidR="00971EA8" w:rsidRDefault="00971EA8" w:rsidP="006C34E1">
      <w:pPr>
        <w:tabs>
          <w:tab w:val="left" w:pos="708"/>
        </w:tabs>
        <w:spacing w:before="120"/>
        <w:ind w:left="680"/>
        <w:jc w:val="both"/>
        <w:outlineLvl w:val="1"/>
        <w:rPr>
          <w:bCs/>
          <w:i/>
          <w:lang w:val="x-none" w:eastAsia="x-none"/>
        </w:rPr>
      </w:pPr>
    </w:p>
    <w:p w14:paraId="789A197C" w14:textId="1B28F77D" w:rsidR="006C34E1" w:rsidRPr="006C34E1" w:rsidRDefault="006C34E1" w:rsidP="006C34E1">
      <w:pPr>
        <w:tabs>
          <w:tab w:val="left" w:pos="708"/>
        </w:tabs>
        <w:spacing w:before="120"/>
        <w:ind w:left="680"/>
        <w:jc w:val="both"/>
        <w:outlineLvl w:val="1"/>
        <w:rPr>
          <w:bCs/>
          <w:iCs/>
          <w:lang w:val="x-none" w:eastAsia="x-none"/>
        </w:rPr>
      </w:pPr>
      <w:r w:rsidRPr="006C34E1">
        <w:rPr>
          <w:bCs/>
          <w:i/>
          <w:lang w:val="x-none" w:eastAsia="x-none"/>
        </w:rPr>
        <w:t>Sposób weryfikacji zatrudnienia tych osób</w:t>
      </w:r>
      <w:r w:rsidRPr="006C34E1">
        <w:rPr>
          <w:bCs/>
          <w:iCs/>
          <w:lang w:val="x-none" w:eastAsia="x-none"/>
        </w:rPr>
        <w:t>:</w:t>
      </w:r>
    </w:p>
    <w:p w14:paraId="4AD09CB0" w14:textId="50309C93" w:rsidR="006C34E1" w:rsidRPr="006C34E1" w:rsidRDefault="006C34E1" w:rsidP="006C34E1">
      <w:pPr>
        <w:tabs>
          <w:tab w:val="left" w:pos="708"/>
        </w:tabs>
        <w:spacing w:before="120"/>
        <w:ind w:left="680"/>
        <w:jc w:val="both"/>
        <w:outlineLvl w:val="1"/>
        <w:rPr>
          <w:bCs/>
          <w:iCs/>
          <w:lang w:val="x-none" w:eastAsia="x-none"/>
        </w:rPr>
      </w:pPr>
      <w:r w:rsidRPr="006C34E1">
        <w:rPr>
          <w:bCs/>
          <w:iCs/>
          <w:lang w:val="x-none" w:eastAsia="x-none"/>
        </w:rPr>
        <w:t xml:space="preserve">Zamawiający wymaga, aby Wykonawca przedłożył oświadczenie, iż osoby skierowane do realizacji zamówienia, o których mowa </w:t>
      </w:r>
      <w:r w:rsidR="00D279A9">
        <w:rPr>
          <w:bCs/>
          <w:iCs/>
          <w:lang w:eastAsia="x-none"/>
        </w:rPr>
        <w:t>powyżej</w:t>
      </w:r>
      <w:r w:rsidRPr="006C34E1">
        <w:rPr>
          <w:bCs/>
          <w:iCs/>
          <w:lang w:val="x-none" w:eastAsia="x-none"/>
        </w:rPr>
        <w:t>, są zatrudnione na podstawie stosunku pracy. Oświadczenie powinno być złożone najpóźniej w terminie 7 dni od dnia podpisania umowy i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4017E27B" w14:textId="77777777" w:rsidR="006C34E1" w:rsidRPr="006C34E1" w:rsidRDefault="006C34E1" w:rsidP="006C34E1">
      <w:pPr>
        <w:tabs>
          <w:tab w:val="left" w:pos="708"/>
        </w:tabs>
        <w:spacing w:before="120"/>
        <w:ind w:left="680"/>
        <w:jc w:val="both"/>
        <w:outlineLvl w:val="1"/>
        <w:rPr>
          <w:bCs/>
          <w:iCs/>
          <w:lang w:val="x-none" w:eastAsia="x-none"/>
        </w:rPr>
      </w:pPr>
    </w:p>
    <w:p w14:paraId="6F585AA7" w14:textId="77777777" w:rsidR="006C34E1" w:rsidRPr="006C34E1" w:rsidRDefault="006C34E1" w:rsidP="006C34E1">
      <w:pPr>
        <w:tabs>
          <w:tab w:val="left" w:pos="708"/>
        </w:tabs>
        <w:spacing w:before="120"/>
        <w:ind w:left="680"/>
        <w:jc w:val="both"/>
        <w:outlineLvl w:val="1"/>
        <w:rPr>
          <w:bCs/>
          <w:iCs/>
          <w:lang w:val="x-none" w:eastAsia="x-none"/>
        </w:rPr>
      </w:pPr>
      <w:r w:rsidRPr="006C34E1">
        <w:rPr>
          <w:bCs/>
          <w:i/>
          <w:lang w:val="x-none" w:eastAsia="x-none"/>
        </w:rPr>
        <w:t>Uprawnienia Zamawiającego w zakresie kontroli spełniania przez wykonawcę wymagań związanych z zatrudnianiem tych osób oraz sankcji z tytułu niespełnienia tych wymagań</w:t>
      </w:r>
      <w:r w:rsidRPr="006C34E1">
        <w:rPr>
          <w:bCs/>
          <w:iCs/>
          <w:lang w:val="x-none" w:eastAsia="x-none"/>
        </w:rPr>
        <w:t>:</w:t>
      </w:r>
    </w:p>
    <w:p w14:paraId="105550B7" w14:textId="2B9AADEF" w:rsidR="001B365B" w:rsidRPr="001B365B" w:rsidRDefault="006C34E1" w:rsidP="006C34E1">
      <w:pPr>
        <w:tabs>
          <w:tab w:val="left" w:pos="708"/>
        </w:tabs>
        <w:spacing w:before="120"/>
        <w:ind w:left="680"/>
        <w:jc w:val="both"/>
        <w:outlineLvl w:val="1"/>
        <w:rPr>
          <w:bCs/>
          <w:iCs/>
          <w:lang w:val="x-none" w:eastAsia="x-none"/>
        </w:rPr>
      </w:pPr>
      <w:r w:rsidRPr="006C34E1">
        <w:rPr>
          <w:bCs/>
          <w:iCs/>
          <w:lang w:val="x-none" w:eastAsia="x-none"/>
        </w:rPr>
        <w:t>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340633C7" w14:textId="3FFD15A2"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Miejsce realizacji: </w:t>
      </w:r>
      <w:r w:rsidR="00B91CEB">
        <w:rPr>
          <w:b/>
          <w:iCs/>
          <w:color w:val="000000" w:themeColor="text1"/>
          <w:lang w:eastAsia="x-none"/>
        </w:rPr>
        <w:t>Wysocko Wielkie</w:t>
      </w:r>
      <w:r w:rsidR="00713A13" w:rsidRPr="00B91CEB">
        <w:rPr>
          <w:b/>
          <w:iCs/>
          <w:color w:val="000000" w:themeColor="text1"/>
          <w:lang w:eastAsia="x-none"/>
        </w:rPr>
        <w:t xml:space="preserve">, </w:t>
      </w:r>
      <w:r w:rsidR="008C1E4D" w:rsidRPr="00B91CEB">
        <w:rPr>
          <w:b/>
          <w:iCs/>
          <w:color w:val="000000" w:themeColor="text1"/>
          <w:lang w:eastAsia="x-none"/>
        </w:rPr>
        <w:t>ulic</w:t>
      </w:r>
      <w:r w:rsidR="00713A13" w:rsidRPr="00B91CEB">
        <w:rPr>
          <w:b/>
          <w:iCs/>
          <w:color w:val="000000" w:themeColor="text1"/>
          <w:lang w:eastAsia="x-none"/>
        </w:rPr>
        <w:t>a</w:t>
      </w:r>
      <w:r w:rsidR="008C1E4D" w:rsidRPr="00B91CEB">
        <w:rPr>
          <w:b/>
          <w:iCs/>
          <w:color w:val="000000" w:themeColor="text1"/>
          <w:lang w:eastAsia="x-none"/>
        </w:rPr>
        <w:t xml:space="preserve"> </w:t>
      </w:r>
      <w:r w:rsidR="00B91CEB">
        <w:rPr>
          <w:b/>
          <w:iCs/>
          <w:color w:val="000000" w:themeColor="text1"/>
          <w:lang w:eastAsia="x-none"/>
        </w:rPr>
        <w:t>Pruślińska</w:t>
      </w:r>
      <w:r w:rsidR="008C1E4D" w:rsidRPr="00B91CEB">
        <w:rPr>
          <w:b/>
          <w:iCs/>
          <w:color w:val="000000" w:themeColor="text1"/>
          <w:lang w:eastAsia="x-none"/>
        </w:rPr>
        <w:t>, Gmina Ostrów Wielkopolski, woj. wielkopolskie</w:t>
      </w:r>
    </w:p>
    <w:p w14:paraId="6CFD351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1"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11"/>
      <w:r w:rsidRPr="001B365B">
        <w:rPr>
          <w:b/>
          <w:bCs/>
          <w:caps/>
          <w:kern w:val="32"/>
          <w:lang w:eastAsia="x-none"/>
        </w:rPr>
        <w:t>.</w:t>
      </w:r>
    </w:p>
    <w:p w14:paraId="5AE68DBA" w14:textId="5DEC2B52" w:rsidR="001B365B" w:rsidRDefault="00B81D08" w:rsidP="00B81D08">
      <w:pPr>
        <w:tabs>
          <w:tab w:val="left" w:pos="708"/>
        </w:tabs>
        <w:spacing w:before="120"/>
        <w:ind w:left="426"/>
        <w:jc w:val="both"/>
        <w:outlineLvl w:val="1"/>
        <w:rPr>
          <w:b/>
          <w:iCs/>
          <w:color w:val="000000" w:themeColor="text1"/>
          <w:lang w:eastAsia="x-none"/>
        </w:rPr>
      </w:pPr>
      <w:r w:rsidRPr="00195267">
        <w:rPr>
          <w:b/>
          <w:iCs/>
          <w:color w:val="000000" w:themeColor="text1"/>
          <w:lang w:eastAsia="x-none"/>
        </w:rPr>
        <w:t xml:space="preserve">Zamawiający </w:t>
      </w:r>
      <w:r w:rsidR="007C4453" w:rsidRPr="00782D40">
        <w:rPr>
          <w:b/>
          <w:iCs/>
          <w:color w:val="000000" w:themeColor="text1"/>
          <w:u w:val="single"/>
          <w:lang w:eastAsia="x-none"/>
        </w:rPr>
        <w:t xml:space="preserve">nie </w:t>
      </w:r>
      <w:r w:rsidRPr="00782D40">
        <w:rPr>
          <w:b/>
          <w:iCs/>
          <w:color w:val="000000" w:themeColor="text1"/>
          <w:u w:val="single"/>
          <w:lang w:eastAsia="x-none"/>
        </w:rPr>
        <w:t>przewiduje</w:t>
      </w:r>
      <w:r w:rsidRPr="00195267">
        <w:rPr>
          <w:b/>
          <w:iCs/>
          <w:color w:val="000000" w:themeColor="text1"/>
          <w:lang w:eastAsia="x-none"/>
        </w:rPr>
        <w:t xml:space="preserve"> udzielenie zamówień, o których mowa w art. 214 ust.1 pkt. 7 ustawy Pzp. </w:t>
      </w:r>
    </w:p>
    <w:p w14:paraId="4846CA58" w14:textId="77777777" w:rsidR="00CC093B" w:rsidRDefault="00CC093B" w:rsidP="00B81D08">
      <w:pPr>
        <w:tabs>
          <w:tab w:val="left" w:pos="708"/>
        </w:tabs>
        <w:spacing w:before="120"/>
        <w:ind w:left="426"/>
        <w:jc w:val="both"/>
        <w:outlineLvl w:val="1"/>
        <w:rPr>
          <w:b/>
          <w:iCs/>
          <w:color w:val="000000" w:themeColor="text1"/>
          <w:lang w:eastAsia="x-none"/>
        </w:rPr>
      </w:pPr>
    </w:p>
    <w:p w14:paraId="59D7F08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2" w:name="_Toc258314246"/>
      <w:r w:rsidRPr="001B365B">
        <w:rPr>
          <w:b/>
          <w:bCs/>
          <w:caps/>
          <w:kern w:val="32"/>
          <w:lang w:val="x-none" w:eastAsia="x-none"/>
        </w:rPr>
        <w:t>Termin wykonania zamówienia</w:t>
      </w:r>
      <w:bookmarkEnd w:id="12"/>
    </w:p>
    <w:p w14:paraId="4C339B0D" w14:textId="09494C07" w:rsidR="001B365B" w:rsidRPr="00B912C2" w:rsidRDefault="001B365B" w:rsidP="001B365B">
      <w:pPr>
        <w:tabs>
          <w:tab w:val="left" w:pos="708"/>
        </w:tabs>
        <w:spacing w:before="120"/>
        <w:ind w:left="426"/>
        <w:jc w:val="both"/>
        <w:outlineLvl w:val="1"/>
        <w:rPr>
          <w:b/>
          <w:bCs/>
          <w:iCs/>
          <w:color w:val="000000" w:themeColor="text1"/>
          <w:lang w:eastAsia="x-none"/>
        </w:rPr>
      </w:pPr>
      <w:r w:rsidRPr="00B912C2">
        <w:rPr>
          <w:bCs/>
          <w:iCs/>
          <w:color w:val="000000" w:themeColor="text1"/>
          <w:lang w:val="x-none" w:eastAsia="x-none"/>
        </w:rPr>
        <w:t>Zamówienie musi zostać zrealizowane w terminie:</w:t>
      </w:r>
      <w:r w:rsidR="0066414C">
        <w:rPr>
          <w:bCs/>
          <w:iCs/>
          <w:color w:val="000000" w:themeColor="text1"/>
          <w:lang w:eastAsia="x-none"/>
        </w:rPr>
        <w:t xml:space="preserve"> </w:t>
      </w:r>
      <w:r w:rsidR="0066414C" w:rsidRPr="0066414C">
        <w:rPr>
          <w:b/>
          <w:iCs/>
          <w:color w:val="000000" w:themeColor="text1"/>
          <w:lang w:eastAsia="x-none"/>
        </w:rPr>
        <w:t>8</w:t>
      </w:r>
      <w:r w:rsidR="00876540" w:rsidRPr="0066414C">
        <w:rPr>
          <w:b/>
          <w:iCs/>
          <w:color w:val="000000" w:themeColor="text1"/>
          <w:lang w:val="x-none" w:eastAsia="x-none"/>
        </w:rPr>
        <w:t xml:space="preserve"> mies</w:t>
      </w:r>
      <w:r w:rsidR="00876540" w:rsidRPr="0066414C">
        <w:rPr>
          <w:b/>
          <w:iCs/>
          <w:color w:val="000000" w:themeColor="text1"/>
          <w:lang w:eastAsia="x-none"/>
        </w:rPr>
        <w:t>i</w:t>
      </w:r>
      <w:r w:rsidR="00921D4B" w:rsidRPr="0066414C">
        <w:rPr>
          <w:b/>
          <w:iCs/>
          <w:color w:val="000000" w:themeColor="text1"/>
          <w:lang w:eastAsia="x-none"/>
        </w:rPr>
        <w:t>ęcy</w:t>
      </w:r>
      <w:r w:rsidR="00AA1179" w:rsidRPr="0066414C">
        <w:rPr>
          <w:b/>
          <w:iCs/>
          <w:color w:val="000000" w:themeColor="text1"/>
          <w:lang w:val="x-none" w:eastAsia="x-none"/>
        </w:rPr>
        <w:t xml:space="preserve"> od podpisania umowy</w:t>
      </w:r>
      <w:r w:rsidR="00876540" w:rsidRPr="0066414C">
        <w:rPr>
          <w:b/>
          <w:iCs/>
          <w:color w:val="000000" w:themeColor="text1"/>
          <w:lang w:eastAsia="x-none"/>
        </w:rPr>
        <w:t>.</w:t>
      </w:r>
    </w:p>
    <w:p w14:paraId="77105088" w14:textId="77777777" w:rsidR="008F4A8E" w:rsidRPr="00876540" w:rsidRDefault="008F4A8E" w:rsidP="001B365B">
      <w:pPr>
        <w:tabs>
          <w:tab w:val="left" w:pos="708"/>
        </w:tabs>
        <w:spacing w:before="120"/>
        <w:ind w:left="426"/>
        <w:jc w:val="both"/>
        <w:outlineLvl w:val="1"/>
        <w:rPr>
          <w:b/>
          <w:bCs/>
          <w:iCs/>
          <w:color w:val="000000"/>
          <w:lang w:eastAsia="x-none"/>
        </w:rPr>
      </w:pPr>
    </w:p>
    <w:p w14:paraId="72D00F0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3"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13"/>
    </w:p>
    <w:p w14:paraId="32DE2A9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324B755A" w14:textId="4571A8A0" w:rsidR="004E2A5F" w:rsidRDefault="001B365B" w:rsidP="00004A7A">
      <w:pPr>
        <w:numPr>
          <w:ilvl w:val="1"/>
          <w:numId w:val="1"/>
        </w:numPr>
        <w:spacing w:before="120"/>
        <w:jc w:val="both"/>
        <w:outlineLvl w:val="1"/>
        <w:rPr>
          <w:bCs/>
          <w:iCs/>
          <w:color w:val="000000"/>
          <w:lang w:val="x-none" w:eastAsia="x-none"/>
        </w:rPr>
      </w:pPr>
      <w:r w:rsidRPr="001B365B">
        <w:rPr>
          <w:bCs/>
          <w:iCs/>
          <w:color w:val="000000"/>
          <w:lang w:val="x-none" w:eastAsia="x-none"/>
        </w:rPr>
        <w:t>Zamawiający, na podstawie art. 112 ustawy Pzp określa następujące warunki udziału w postępowaniu:</w:t>
      </w:r>
    </w:p>
    <w:p w14:paraId="21A31E2F" w14:textId="77777777" w:rsidR="008F4A8E" w:rsidRDefault="008F4A8E" w:rsidP="008F4A8E">
      <w:pPr>
        <w:spacing w:before="120"/>
        <w:ind w:left="680"/>
        <w:jc w:val="both"/>
        <w:outlineLvl w:val="1"/>
        <w:rPr>
          <w:bCs/>
          <w:iCs/>
          <w:color w:val="000000"/>
          <w:lang w:val="x-none" w:eastAsia="x-none"/>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B81D08" w:rsidRPr="001B365B" w14:paraId="467516D4" w14:textId="77777777" w:rsidTr="008F4A8E">
        <w:tc>
          <w:tcPr>
            <w:tcW w:w="720" w:type="dxa"/>
            <w:tcBorders>
              <w:top w:val="single" w:sz="4" w:space="0" w:color="auto"/>
              <w:left w:val="single" w:sz="4" w:space="0" w:color="auto"/>
              <w:bottom w:val="single" w:sz="4" w:space="0" w:color="auto"/>
              <w:right w:val="single" w:sz="4" w:space="0" w:color="auto"/>
            </w:tcBorders>
            <w:vAlign w:val="center"/>
            <w:hideMark/>
          </w:tcPr>
          <w:p w14:paraId="6CABAA87" w14:textId="77777777" w:rsidR="00B81D08" w:rsidRPr="001B365B" w:rsidRDefault="00B81D08" w:rsidP="005202E1">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0B9E439" w14:textId="77777777" w:rsidR="00B81D08" w:rsidRPr="001B365B" w:rsidRDefault="00B81D08" w:rsidP="005202E1">
            <w:pPr>
              <w:spacing w:before="60" w:after="120"/>
              <w:rPr>
                <w:sz w:val="20"/>
                <w:szCs w:val="20"/>
              </w:rPr>
            </w:pPr>
            <w:r w:rsidRPr="001B365B">
              <w:rPr>
                <w:b/>
                <w:sz w:val="20"/>
                <w:szCs w:val="20"/>
              </w:rPr>
              <w:t>Warunki udziału w postępowaniu</w:t>
            </w:r>
          </w:p>
        </w:tc>
      </w:tr>
      <w:tr w:rsidR="00B81D08" w:rsidRPr="001B365B" w14:paraId="61798869"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14F99EBB" w14:textId="77777777" w:rsidR="00B81D08" w:rsidRPr="001B365B" w:rsidRDefault="00B81D08" w:rsidP="005202E1">
            <w:pPr>
              <w:spacing w:before="60" w:after="120"/>
              <w:jc w:val="center"/>
            </w:pPr>
            <w:r w:rsidRPr="00B81D08">
              <w:t>1</w:t>
            </w:r>
          </w:p>
        </w:tc>
        <w:tc>
          <w:tcPr>
            <w:tcW w:w="7774" w:type="dxa"/>
            <w:tcBorders>
              <w:top w:val="single" w:sz="4" w:space="0" w:color="auto"/>
              <w:left w:val="single" w:sz="4" w:space="0" w:color="auto"/>
              <w:bottom w:val="single" w:sz="4" w:space="0" w:color="auto"/>
              <w:right w:val="single" w:sz="4" w:space="0" w:color="auto"/>
            </w:tcBorders>
            <w:hideMark/>
          </w:tcPr>
          <w:p w14:paraId="474B2BFF" w14:textId="77777777" w:rsidR="00B81D08" w:rsidRPr="001B365B" w:rsidRDefault="00B81D08" w:rsidP="005202E1">
            <w:pPr>
              <w:spacing w:before="60" w:after="120"/>
              <w:jc w:val="both"/>
              <w:rPr>
                <w:b/>
                <w:bCs/>
              </w:rPr>
            </w:pPr>
            <w:r w:rsidRPr="00B81D08">
              <w:rPr>
                <w:b/>
                <w:bCs/>
              </w:rPr>
              <w:t>Sytuacja ekonomiczna lub finansowa</w:t>
            </w:r>
          </w:p>
          <w:p w14:paraId="29E3BB17" w14:textId="77777777" w:rsidR="00B81D08" w:rsidRPr="00B81D08" w:rsidRDefault="00B81D08" w:rsidP="005202E1">
            <w:pPr>
              <w:spacing w:before="60" w:after="120"/>
              <w:jc w:val="both"/>
            </w:pPr>
            <w:r w:rsidRPr="00B81D08">
              <w:t xml:space="preserve">O udzielenie zamówienia publicznego mogą ubiegać się wykonawcy, którzy spełniają warunki, dotyczące sytuacji ekonomicznej lub finansowej. </w:t>
            </w:r>
            <w:r w:rsidRPr="00C5418B">
              <w:t>Ocena spełniania warunków udziału w postępowaniu będzie dokonana na zasadzie spełnia/nie spełnia.</w:t>
            </w:r>
          </w:p>
          <w:p w14:paraId="208D38F3" w14:textId="77777777" w:rsidR="00B81D08" w:rsidRPr="00B81D08" w:rsidRDefault="00B81D08" w:rsidP="005202E1">
            <w:pPr>
              <w:spacing w:before="60" w:after="120"/>
              <w:jc w:val="both"/>
            </w:pPr>
          </w:p>
          <w:p w14:paraId="64CE82B7" w14:textId="47EE7248" w:rsidR="001B7215" w:rsidRPr="0094256E" w:rsidRDefault="00C9458A" w:rsidP="005202E1">
            <w:pPr>
              <w:spacing w:before="60" w:after="120"/>
              <w:jc w:val="both"/>
              <w:rPr>
                <w:b/>
                <w:bCs/>
              </w:rPr>
            </w:pPr>
            <w:r w:rsidRPr="0094256E">
              <w:rPr>
                <w:b/>
                <w:bCs/>
              </w:rPr>
              <w:t>Zamawiający</w:t>
            </w:r>
            <w:r w:rsidR="00B81D08" w:rsidRPr="0094256E">
              <w:rPr>
                <w:b/>
                <w:bCs/>
              </w:rPr>
              <w:t xml:space="preserve"> </w:t>
            </w:r>
            <w:r w:rsidR="00B81D08" w:rsidRPr="0094256E">
              <w:rPr>
                <w:b/>
                <w:bCs/>
                <w:u w:val="single"/>
              </w:rPr>
              <w:t>nie wyznacza</w:t>
            </w:r>
            <w:r w:rsidR="00B81D08" w:rsidRPr="0094256E">
              <w:rPr>
                <w:b/>
                <w:bCs/>
              </w:rPr>
              <w:t xml:space="preserve"> szczegółowego warunku udziału w tym zakresie.</w:t>
            </w:r>
          </w:p>
        </w:tc>
      </w:tr>
      <w:tr w:rsidR="00B81D08" w:rsidRPr="001B365B" w14:paraId="208C5AE5"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0E730D7F" w14:textId="77777777" w:rsidR="00B81D08" w:rsidRPr="001B365B" w:rsidRDefault="00B81D08" w:rsidP="005202E1">
            <w:pPr>
              <w:spacing w:before="60" w:after="120"/>
              <w:jc w:val="center"/>
            </w:pPr>
            <w:r w:rsidRPr="00B81D08">
              <w:t>2</w:t>
            </w:r>
          </w:p>
        </w:tc>
        <w:tc>
          <w:tcPr>
            <w:tcW w:w="7774" w:type="dxa"/>
            <w:tcBorders>
              <w:top w:val="single" w:sz="4" w:space="0" w:color="auto"/>
              <w:left w:val="single" w:sz="4" w:space="0" w:color="auto"/>
              <w:bottom w:val="single" w:sz="4" w:space="0" w:color="auto"/>
              <w:right w:val="single" w:sz="4" w:space="0" w:color="auto"/>
            </w:tcBorders>
            <w:hideMark/>
          </w:tcPr>
          <w:p w14:paraId="6ED98372" w14:textId="77777777" w:rsidR="00B81D08" w:rsidRPr="001B365B" w:rsidRDefault="00B81D08" w:rsidP="005202E1">
            <w:pPr>
              <w:spacing w:before="60" w:after="120"/>
              <w:jc w:val="both"/>
              <w:rPr>
                <w:b/>
                <w:bCs/>
              </w:rPr>
            </w:pPr>
            <w:r w:rsidRPr="00B81D08">
              <w:rPr>
                <w:b/>
                <w:bCs/>
              </w:rPr>
              <w:t>Zdolność techniczna lub zawodowa</w:t>
            </w:r>
          </w:p>
          <w:p w14:paraId="2994A31A" w14:textId="77777777" w:rsidR="00B81D08" w:rsidRPr="00B81D08" w:rsidRDefault="00B81D08" w:rsidP="005202E1">
            <w:pPr>
              <w:spacing w:before="60" w:after="120"/>
              <w:jc w:val="both"/>
            </w:pPr>
            <w:r w:rsidRPr="00B81D08">
              <w:t>O udzielenie zamówienia publicznego mogą ubiegać się wykonawcy, którzy spełniają warunki, dotyczące  zdolności technicznej lub zawodowej. Ocena spełniania warunków udziału w postępowaniu będzie dokonana na zasadzie spełnia/nie spełnia.</w:t>
            </w:r>
          </w:p>
          <w:p w14:paraId="4641EB7F" w14:textId="77777777" w:rsidR="00B81D08" w:rsidRPr="00B81D08" w:rsidRDefault="00B81D08" w:rsidP="005202E1">
            <w:pPr>
              <w:spacing w:before="60" w:after="120"/>
              <w:jc w:val="both"/>
            </w:pPr>
          </w:p>
          <w:p w14:paraId="69F432D0" w14:textId="49C082A7" w:rsidR="00B81D08" w:rsidRPr="00B81D08" w:rsidRDefault="00B81D08" w:rsidP="005202E1">
            <w:pPr>
              <w:spacing w:before="60" w:after="120"/>
              <w:jc w:val="both"/>
            </w:pPr>
            <w:r w:rsidRPr="00B81D08">
              <w:t xml:space="preserve">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w:t>
            </w:r>
            <w:r w:rsidRPr="00B81D08">
              <w:lastRenderedPageBreak/>
              <w:t>niezależnych od niego nie jest w stanie uzyskać tych dokumentów - inne odpowiednie dokumenty</w:t>
            </w:r>
            <w:r w:rsidR="00B64A62">
              <w:t>.</w:t>
            </w:r>
          </w:p>
          <w:p w14:paraId="584E40EF" w14:textId="77777777" w:rsidR="00B81D08" w:rsidRPr="00B81D08" w:rsidRDefault="00B81D08" w:rsidP="005202E1">
            <w:pPr>
              <w:spacing w:before="60" w:after="120"/>
              <w:jc w:val="both"/>
            </w:pPr>
          </w:p>
          <w:p w14:paraId="4D1DF5D4" w14:textId="77777777" w:rsidR="00B81D08" w:rsidRPr="00CD45AB" w:rsidRDefault="00B81D08" w:rsidP="005202E1">
            <w:pPr>
              <w:spacing w:before="60" w:after="120"/>
              <w:jc w:val="both"/>
              <w:rPr>
                <w:b/>
                <w:bCs/>
                <w:color w:val="000000" w:themeColor="text1"/>
              </w:rPr>
            </w:pPr>
            <w:r w:rsidRPr="00CD45AB">
              <w:rPr>
                <w:b/>
                <w:bCs/>
                <w:color w:val="000000" w:themeColor="text1"/>
              </w:rPr>
              <w:t xml:space="preserve">Wykonawca winien wykazać, że wykonał należycie oraz zgodnie z przepisami prawa budowlanego i prawidłowo ukończył nie wcześniej niż w okresie ostatnich 5 lat przed upływem terminu składania ofert, a jeżeli okres prowadzenia działalności jest krótszy - w tym okresie: </w:t>
            </w:r>
          </w:p>
          <w:p w14:paraId="116C9A2A" w14:textId="2096D838" w:rsidR="00B81D08" w:rsidRPr="00CD45AB" w:rsidRDefault="00B81D08" w:rsidP="005202E1">
            <w:pPr>
              <w:spacing w:before="60" w:after="120"/>
              <w:jc w:val="both"/>
              <w:rPr>
                <w:b/>
                <w:bCs/>
                <w:color w:val="000000" w:themeColor="text1"/>
              </w:rPr>
            </w:pPr>
            <w:r w:rsidRPr="00CD45AB">
              <w:rPr>
                <w:b/>
                <w:bCs/>
                <w:color w:val="000000" w:themeColor="text1"/>
              </w:rPr>
              <w:t>- jedno z</w:t>
            </w:r>
            <w:r w:rsidR="00F643FC" w:rsidRPr="00CD45AB">
              <w:rPr>
                <w:b/>
                <w:bCs/>
                <w:color w:val="000000" w:themeColor="text1"/>
              </w:rPr>
              <w:t xml:space="preserve">amówienie o wartości minimum </w:t>
            </w:r>
            <w:r w:rsidR="00CD45AB" w:rsidRPr="00CD45AB">
              <w:rPr>
                <w:b/>
                <w:bCs/>
                <w:color w:val="000000" w:themeColor="text1"/>
              </w:rPr>
              <w:t>8</w:t>
            </w:r>
            <w:r w:rsidR="00F643FC" w:rsidRPr="00CD45AB">
              <w:rPr>
                <w:b/>
                <w:bCs/>
                <w:color w:val="000000" w:themeColor="text1"/>
              </w:rPr>
              <w:t>00</w:t>
            </w:r>
            <w:r w:rsidRPr="00CD45AB">
              <w:rPr>
                <w:b/>
                <w:bCs/>
                <w:color w:val="000000" w:themeColor="text1"/>
              </w:rPr>
              <w:t xml:space="preserve">.000,00 zł brutto (wraz z należnym podatkiem VAT) polegające na </w:t>
            </w:r>
            <w:r w:rsidR="00AE0337" w:rsidRPr="00CD45AB">
              <w:rPr>
                <w:b/>
                <w:bCs/>
                <w:color w:val="000000" w:themeColor="text1"/>
              </w:rPr>
              <w:t xml:space="preserve">remoncie lub przebudowie lub  </w:t>
            </w:r>
            <w:r w:rsidR="00B64EBF" w:rsidRPr="00CD45AB">
              <w:rPr>
                <w:b/>
                <w:bCs/>
                <w:color w:val="000000" w:themeColor="text1"/>
              </w:rPr>
              <w:t xml:space="preserve">rozbudowie lub </w:t>
            </w:r>
            <w:r w:rsidR="00AE0337" w:rsidRPr="00CD45AB">
              <w:rPr>
                <w:b/>
                <w:bCs/>
                <w:color w:val="000000" w:themeColor="text1"/>
              </w:rPr>
              <w:t>budowie drogi</w:t>
            </w:r>
            <w:r w:rsidR="00A6401C" w:rsidRPr="00CD45AB">
              <w:rPr>
                <w:b/>
                <w:bCs/>
                <w:color w:val="000000" w:themeColor="text1"/>
              </w:rPr>
              <w:t xml:space="preserve"> z nawierzchni bitumicznej</w:t>
            </w:r>
            <w:r w:rsidR="00B91CEB" w:rsidRPr="00CD45AB">
              <w:rPr>
                <w:b/>
                <w:bCs/>
                <w:color w:val="000000" w:themeColor="text1"/>
              </w:rPr>
              <w:t xml:space="preserve">. </w:t>
            </w:r>
          </w:p>
          <w:p w14:paraId="0E62F010" w14:textId="77777777" w:rsidR="00B81D08" w:rsidRPr="00B81D08" w:rsidRDefault="00B81D08" w:rsidP="005202E1">
            <w:pPr>
              <w:spacing w:before="60" w:after="120"/>
              <w:jc w:val="both"/>
            </w:pPr>
          </w:p>
          <w:p w14:paraId="04A04F23" w14:textId="58266F7F" w:rsidR="00B81D08" w:rsidRPr="00B81D08" w:rsidRDefault="00B81D08" w:rsidP="005202E1">
            <w:pPr>
              <w:spacing w:before="60" w:after="120"/>
              <w:jc w:val="both"/>
            </w:pPr>
            <w:r w:rsidRPr="00B81D08">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B64A62">
              <w:t>.</w:t>
            </w:r>
          </w:p>
          <w:p w14:paraId="1508A378" w14:textId="77777777" w:rsidR="00B81D08" w:rsidRPr="00B81D08" w:rsidRDefault="00B81D08" w:rsidP="005202E1">
            <w:pPr>
              <w:spacing w:before="60" w:after="120"/>
              <w:jc w:val="both"/>
            </w:pPr>
          </w:p>
          <w:p w14:paraId="0773FD73" w14:textId="77777777" w:rsidR="00B81D08" w:rsidRPr="00B81D08" w:rsidRDefault="00B81D08" w:rsidP="005202E1">
            <w:pPr>
              <w:spacing w:before="60" w:after="120"/>
              <w:jc w:val="both"/>
            </w:pPr>
            <w:r w:rsidRPr="00B81D08">
              <w:t>Wykonawca winien wykazać, że dysponuje lub będzie dysponował:</w:t>
            </w:r>
          </w:p>
          <w:p w14:paraId="27EE88E5" w14:textId="12E22F7D" w:rsidR="00B81D08" w:rsidRPr="00CD45AB" w:rsidRDefault="00B81D08" w:rsidP="005202E1">
            <w:pPr>
              <w:spacing w:before="60" w:after="120"/>
              <w:jc w:val="both"/>
              <w:rPr>
                <w:color w:val="000000" w:themeColor="text1"/>
              </w:rPr>
            </w:pPr>
            <w:r w:rsidRPr="00CD45AB">
              <w:rPr>
                <w:b/>
                <w:bCs/>
                <w:color w:val="000000" w:themeColor="text1"/>
              </w:rPr>
              <w:t xml:space="preserve">- 1 osobą, która będzie pełniła funkcję kierownika budowy przy realizacji zamówienia, z uprawnieniami budowlanymi do kierowania robotami budowlanymi w specjalności drogowej </w:t>
            </w:r>
            <w:r w:rsidRPr="00CD45AB">
              <w:rPr>
                <w:color w:val="000000" w:themeColor="text1"/>
              </w:rPr>
              <w:t>według obecnych przepisów Prawa Budowlanego lub odpowiadające im uprawnienia uzyskane według wcześniej obowiązujących przepisów Prawa Budowlanego.</w:t>
            </w:r>
          </w:p>
          <w:p w14:paraId="057FBB4E" w14:textId="77777777" w:rsidR="002F0801" w:rsidRPr="008A4A18" w:rsidRDefault="002F0801" w:rsidP="005202E1">
            <w:pPr>
              <w:spacing w:before="60" w:after="120"/>
              <w:jc w:val="both"/>
              <w:rPr>
                <w:b/>
                <w:bCs/>
              </w:rPr>
            </w:pPr>
          </w:p>
          <w:p w14:paraId="204C52D5" w14:textId="5D066CF9" w:rsidR="00A30FEC" w:rsidRPr="00B81D08" w:rsidRDefault="00A30FEC" w:rsidP="00A30FEC">
            <w:pPr>
              <w:spacing w:before="60" w:after="120"/>
              <w:jc w:val="both"/>
            </w:pPr>
            <w:r>
              <w:t>U</w:t>
            </w:r>
            <w:r w:rsidRPr="00B81D08">
              <w:t>waga:</w:t>
            </w:r>
          </w:p>
          <w:p w14:paraId="2B12827B" w14:textId="77777777" w:rsidR="00A30FEC" w:rsidRPr="00933365" w:rsidRDefault="00A30FEC" w:rsidP="00A30FEC">
            <w:pPr>
              <w:spacing w:before="60" w:after="120"/>
              <w:jc w:val="both"/>
              <w:rPr>
                <w:b/>
                <w:bCs/>
              </w:rPr>
            </w:pPr>
            <w:r w:rsidRPr="00B81D08">
              <w:t>1. Uprawnienia, o których mowa powyżej powinny być zgodne z ustawą z dnia 7 lipca 1994 r. Pra</w:t>
            </w:r>
            <w:r>
              <w:t>wo budowlane (Dz. U. z 2021 r. poz. 2351</w:t>
            </w:r>
            <w:r w:rsidRPr="00B81D08">
              <w:t xml:space="preserve"> ze zm.) oraz Rozporządzeniem Ministra </w:t>
            </w:r>
            <w:r>
              <w:t>Inwestycji i Rozwoju z dnia 29</w:t>
            </w:r>
            <w:r w:rsidRPr="00B81D08">
              <w:t xml:space="preserve"> </w:t>
            </w:r>
            <w:r>
              <w:t>kwietnia 2019</w:t>
            </w:r>
            <w:r w:rsidRPr="00B81D08">
              <w:t xml:space="preserve"> r</w:t>
            </w:r>
            <w:r w:rsidRPr="00F70437">
              <w:t xml:space="preserve">. </w:t>
            </w:r>
            <w:r w:rsidRPr="00F70437">
              <w:rPr>
                <w:bCs/>
              </w:rPr>
              <w:t>w sprawie przygotowania zawodowego do wykonywania samodzielnych funkcji technicznych w budownictwie</w:t>
            </w:r>
            <w:r>
              <w:rPr>
                <w:b/>
                <w:bCs/>
              </w:rPr>
              <w:t xml:space="preserve"> </w:t>
            </w:r>
            <w:r>
              <w:t>(Dz. U. z 2019 r. poz. 831</w:t>
            </w:r>
            <w:r w:rsidRPr="00B81D08">
              <w:t>) lub ważne odpowiadające im kwalifikacje, nadane na podstawie wcześniej obowiązujących przepisów upoważniające do kierowania robotami budowlanymi w zakresie objętym niniejszym zamówieniem.</w:t>
            </w:r>
          </w:p>
          <w:p w14:paraId="00247F01" w14:textId="77777777" w:rsidR="00A30FEC" w:rsidRPr="00B81D08" w:rsidRDefault="00A30FEC" w:rsidP="00A30FEC">
            <w:pPr>
              <w:spacing w:before="60" w:after="120"/>
              <w:jc w:val="both"/>
            </w:pPr>
            <w:r w:rsidRPr="00B81D08">
              <w:t>2.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w:t>
            </w:r>
            <w:r>
              <w:t>h Unii Europejskiej (Dz. U. 2021, poz. 1646</w:t>
            </w:r>
            <w:r w:rsidRPr="00B81D08">
              <w:t>).</w:t>
            </w:r>
          </w:p>
          <w:p w14:paraId="71B75031" w14:textId="1329066F" w:rsidR="00D04E91" w:rsidRPr="001B365B" w:rsidRDefault="00A30FEC" w:rsidP="00A30FEC">
            <w:pPr>
              <w:spacing w:before="60" w:after="120"/>
              <w:jc w:val="both"/>
            </w:pPr>
            <w:r w:rsidRPr="00B81D08">
              <w:t xml:space="preserve">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w:t>
            </w:r>
            <w:r w:rsidRPr="00B81D08">
              <w:lastRenderedPageBreak/>
              <w:t>pełnienia samodzielnych funkcji technicznych w budownictwie i zachowały uprawnienia do pełnienia tych funkcji w dotychczasowym zakresie.</w:t>
            </w:r>
          </w:p>
        </w:tc>
      </w:tr>
      <w:tr w:rsidR="00B81D08" w:rsidRPr="001B365B" w14:paraId="3355CEF2"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4387B6AB" w14:textId="77777777" w:rsidR="00B81D08" w:rsidRPr="001B365B" w:rsidRDefault="00B81D08" w:rsidP="005202E1">
            <w:pPr>
              <w:spacing w:before="60" w:after="120"/>
              <w:jc w:val="center"/>
            </w:pPr>
            <w:r w:rsidRPr="00B81D08">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48778FCB" w14:textId="77777777" w:rsidR="00B81D08" w:rsidRPr="001B365B" w:rsidRDefault="00B81D08" w:rsidP="005202E1">
            <w:pPr>
              <w:spacing w:before="60" w:after="120"/>
              <w:jc w:val="both"/>
              <w:rPr>
                <w:b/>
                <w:bCs/>
              </w:rPr>
            </w:pPr>
            <w:r w:rsidRPr="00B81D08">
              <w:rPr>
                <w:b/>
                <w:bCs/>
              </w:rPr>
              <w:t>Zdolność do występowania w obrocie gospodarczym</w:t>
            </w:r>
          </w:p>
          <w:p w14:paraId="2DD43823" w14:textId="77777777" w:rsidR="00B81D08" w:rsidRPr="00B81D08" w:rsidRDefault="00B81D08" w:rsidP="004E2A5F">
            <w:pPr>
              <w:jc w:val="both"/>
            </w:pPr>
            <w:r w:rsidRPr="00B81D08">
              <w:t xml:space="preserve">O udzielenie zamówienia publicznego mogą ubiegać się wykonawcy, którzy spełniają warunki, dotyczące posiadania zdolności do występowania w obrocie gospodarczym. </w:t>
            </w:r>
          </w:p>
          <w:p w14:paraId="417A64F1" w14:textId="77777777" w:rsidR="00B81D08" w:rsidRPr="00C5418B" w:rsidRDefault="00B81D08" w:rsidP="004E2A5F">
            <w:pPr>
              <w:jc w:val="both"/>
            </w:pPr>
            <w:r w:rsidRPr="00C5418B">
              <w:t>Ocena spełniania warunków udziału w postępowaniu będzie dokonana na zasadzie spełnia/nie spełnia.</w:t>
            </w:r>
          </w:p>
          <w:p w14:paraId="0F7F3D4E" w14:textId="77777777" w:rsidR="00B81D08" w:rsidRPr="00B81D08" w:rsidRDefault="00B81D08" w:rsidP="005202E1">
            <w:pPr>
              <w:spacing w:before="60" w:after="120"/>
              <w:jc w:val="both"/>
            </w:pPr>
          </w:p>
          <w:p w14:paraId="1F5FA551" w14:textId="7BCBCCA9" w:rsidR="00B81D08" w:rsidRPr="0094256E" w:rsidRDefault="00B81D08" w:rsidP="005202E1">
            <w:pPr>
              <w:spacing w:before="60" w:after="120"/>
              <w:jc w:val="both"/>
              <w:rPr>
                <w:b/>
                <w:bCs/>
              </w:rPr>
            </w:pPr>
            <w:r w:rsidRPr="0094256E">
              <w:rPr>
                <w:b/>
                <w:bCs/>
              </w:rPr>
              <w:t>Zamawiaj</w:t>
            </w:r>
            <w:r w:rsidR="0094256E" w:rsidRPr="0094256E">
              <w:rPr>
                <w:b/>
                <w:bCs/>
              </w:rPr>
              <w:t>ą</w:t>
            </w:r>
            <w:r w:rsidRPr="0094256E">
              <w:rPr>
                <w:b/>
                <w:bCs/>
              </w:rPr>
              <w:t xml:space="preserve">cy </w:t>
            </w:r>
            <w:r w:rsidRPr="0094256E">
              <w:rPr>
                <w:b/>
                <w:bCs/>
                <w:u w:val="single"/>
              </w:rPr>
              <w:t>nie wyznacza</w:t>
            </w:r>
            <w:r w:rsidRPr="0094256E">
              <w:rPr>
                <w:b/>
                <w:bCs/>
              </w:rPr>
              <w:t xml:space="preserve"> szczegółowego warunku udziału w tym zakresie.</w:t>
            </w:r>
          </w:p>
        </w:tc>
      </w:tr>
      <w:tr w:rsidR="00B81D08" w:rsidRPr="001B365B" w14:paraId="058D1C88"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7DF0EE6E" w14:textId="77777777" w:rsidR="00B81D08" w:rsidRPr="001B365B" w:rsidRDefault="00B81D08" w:rsidP="005202E1">
            <w:pPr>
              <w:spacing w:before="60" w:after="120"/>
              <w:jc w:val="center"/>
            </w:pPr>
            <w:r w:rsidRPr="00B81D08">
              <w:t>4</w:t>
            </w:r>
          </w:p>
        </w:tc>
        <w:tc>
          <w:tcPr>
            <w:tcW w:w="7774" w:type="dxa"/>
            <w:tcBorders>
              <w:top w:val="single" w:sz="4" w:space="0" w:color="auto"/>
              <w:left w:val="single" w:sz="4" w:space="0" w:color="auto"/>
              <w:bottom w:val="single" w:sz="4" w:space="0" w:color="auto"/>
              <w:right w:val="single" w:sz="4" w:space="0" w:color="auto"/>
            </w:tcBorders>
            <w:hideMark/>
          </w:tcPr>
          <w:p w14:paraId="1EF7EDF8" w14:textId="77777777" w:rsidR="00B81D08" w:rsidRPr="001B365B" w:rsidRDefault="00B81D08" w:rsidP="005202E1">
            <w:pPr>
              <w:spacing w:before="60" w:after="120"/>
              <w:jc w:val="both"/>
              <w:rPr>
                <w:b/>
                <w:bCs/>
              </w:rPr>
            </w:pPr>
            <w:r w:rsidRPr="00B81D08">
              <w:rPr>
                <w:b/>
                <w:bCs/>
              </w:rPr>
              <w:t>Uprawnienia do prowadzenia określonej działalności gospodarczej lub zawodowej, o ile wynika to z odrębnych przepisów</w:t>
            </w:r>
          </w:p>
          <w:p w14:paraId="28710E40" w14:textId="77777777" w:rsidR="00B81D08" w:rsidRPr="00B81D08" w:rsidRDefault="00B81D08" w:rsidP="005202E1">
            <w:pPr>
              <w:spacing w:before="60" w:after="120"/>
              <w:jc w:val="both"/>
            </w:pPr>
            <w:r w:rsidRPr="00B81D08">
              <w:t xml:space="preserve">O udzielenie zamówienia publicznego mogą ubiegać się wykonawcy, którzy spełniają warunki, dotyczące posiadania uprawnień do prowadzenia określonej działalności gospodarczej lub zawodowej, o ile wynika to z odrębnych przepisów. </w:t>
            </w:r>
            <w:r w:rsidRPr="00C5418B">
              <w:t>Ocena spełniania warunków udziału w postępowaniu będzie dokonana na zasadzie spełnia/nie spełnia.</w:t>
            </w:r>
          </w:p>
          <w:p w14:paraId="6C68A4F4" w14:textId="06C45DF4" w:rsidR="00B81D08" w:rsidRPr="0094256E" w:rsidRDefault="0094256E" w:rsidP="005202E1">
            <w:pPr>
              <w:spacing w:before="60" w:after="120"/>
              <w:jc w:val="both"/>
              <w:rPr>
                <w:b/>
                <w:bCs/>
              </w:rPr>
            </w:pPr>
            <w:r w:rsidRPr="0094256E">
              <w:rPr>
                <w:b/>
                <w:bCs/>
              </w:rPr>
              <w:t>Zamawiający</w:t>
            </w:r>
            <w:r w:rsidR="00B81D08" w:rsidRPr="0094256E">
              <w:rPr>
                <w:b/>
                <w:bCs/>
              </w:rPr>
              <w:t xml:space="preserve"> </w:t>
            </w:r>
            <w:r w:rsidR="00B81D08" w:rsidRPr="0094256E">
              <w:rPr>
                <w:b/>
                <w:bCs/>
                <w:u w:val="single"/>
              </w:rPr>
              <w:t>nie wyznacza</w:t>
            </w:r>
            <w:r w:rsidR="00B81D08" w:rsidRPr="0094256E">
              <w:rPr>
                <w:b/>
                <w:bCs/>
              </w:rPr>
              <w:t xml:space="preserve"> szczegółowego warunku udziału w tym zakresie.</w:t>
            </w:r>
          </w:p>
        </w:tc>
      </w:tr>
    </w:tbl>
    <w:p w14:paraId="2DCEE55E" w14:textId="77777777" w:rsidR="00D1717B" w:rsidRPr="001B365B" w:rsidRDefault="00D1717B" w:rsidP="00702686">
      <w:pPr>
        <w:tabs>
          <w:tab w:val="left" w:pos="708"/>
        </w:tabs>
        <w:spacing w:before="120"/>
        <w:jc w:val="both"/>
        <w:outlineLvl w:val="1"/>
        <w:rPr>
          <w:bCs/>
          <w:iCs/>
          <w:color w:val="000000"/>
          <w:lang w:val="x-none" w:eastAsia="x-none"/>
        </w:rPr>
      </w:pPr>
    </w:p>
    <w:p w14:paraId="4A7A089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094E5BA4" w14:textId="603963EB" w:rsidR="008C1E4D" w:rsidRPr="008C1E4D" w:rsidRDefault="008C1E4D" w:rsidP="008C1E4D">
      <w:pPr>
        <w:numPr>
          <w:ilvl w:val="1"/>
          <w:numId w:val="1"/>
        </w:numPr>
        <w:spacing w:before="120"/>
        <w:jc w:val="both"/>
        <w:outlineLvl w:val="1"/>
        <w:rPr>
          <w:bCs/>
          <w:iCs/>
          <w:color w:val="000000"/>
          <w:lang w:val="x-none" w:eastAsia="x-none"/>
        </w:rPr>
      </w:pPr>
      <w:r w:rsidRPr="008C1E4D">
        <w:rPr>
          <w:bCs/>
          <w:iCs/>
          <w:color w:val="000000"/>
          <w:lang w:val="x-none" w:eastAsia="x-none"/>
        </w:rPr>
        <w:t xml:space="preserve">Zamawiający wykluczy z postępowania o udzielenie zamówienia Wykonawcę, wobec którego zachodzą podstawy wykluczenia, o których mowa </w:t>
      </w:r>
      <w:r w:rsidRPr="009E16D2">
        <w:rPr>
          <w:b/>
          <w:iCs/>
          <w:color w:val="000000"/>
          <w:lang w:val="x-none" w:eastAsia="x-none"/>
        </w:rPr>
        <w:t>w art. 108 ustawy Pzp.</w:t>
      </w:r>
    </w:p>
    <w:p w14:paraId="0CFAA736" w14:textId="7D9DCE07" w:rsidR="008C1E4D" w:rsidRPr="0093184B" w:rsidRDefault="008C1E4D" w:rsidP="008C1E4D">
      <w:pPr>
        <w:numPr>
          <w:ilvl w:val="1"/>
          <w:numId w:val="1"/>
        </w:numPr>
        <w:spacing w:before="120"/>
        <w:jc w:val="both"/>
        <w:outlineLvl w:val="1"/>
        <w:rPr>
          <w:b/>
          <w:iCs/>
          <w:color w:val="000000"/>
          <w:lang w:val="x-none" w:eastAsia="x-none"/>
        </w:rPr>
      </w:pPr>
      <w:r w:rsidRPr="0093184B">
        <w:rPr>
          <w:b/>
          <w:iCs/>
          <w:color w:val="000000"/>
          <w:lang w:val="x-none" w:eastAsia="x-none"/>
        </w:rPr>
        <w:t>Zamawiający, na podstawie art. 109 ust. 1 ustawy Pzp, wykluczy również z postępowania o udzielenie zamówienia Wykonawcę:</w:t>
      </w:r>
    </w:p>
    <w:p w14:paraId="4856C233" w14:textId="71A46FC1" w:rsidR="009E16D2" w:rsidRPr="009E16D2" w:rsidRDefault="008C1E4D" w:rsidP="009E16D2">
      <w:pPr>
        <w:spacing w:before="120"/>
        <w:ind w:left="680"/>
        <w:jc w:val="both"/>
        <w:outlineLvl w:val="1"/>
        <w:rPr>
          <w:bCs/>
          <w:iCs/>
          <w:color w:val="000000"/>
          <w:lang w:val="x-none" w:eastAsia="x-none"/>
        </w:rPr>
      </w:pPr>
      <w:r w:rsidRPr="008C1E4D">
        <w:rPr>
          <w:bCs/>
          <w:iCs/>
          <w:color w:val="000000"/>
          <w:lang w:val="x-none" w:eastAsia="x-none"/>
        </w:rPr>
        <w:t xml:space="preserve">- </w:t>
      </w:r>
      <w:r w:rsidR="009E16D2" w:rsidRPr="009E16D2">
        <w:rPr>
          <w:bCs/>
          <w:iCs/>
          <w:color w:val="000000"/>
          <w:lang w:val="x-none" w:eastAsia="x-none"/>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009E16D2" w:rsidRPr="009E16D2">
        <w:rPr>
          <w:b/>
          <w:iCs/>
          <w:color w:val="000000"/>
          <w:lang w:val="x-none" w:eastAsia="x-none"/>
        </w:rPr>
        <w:t>- art. 109 ust. 1 pkt 4</w:t>
      </w:r>
    </w:p>
    <w:p w14:paraId="5D1D9C4E" w14:textId="4364FB70" w:rsidR="008C1E4D" w:rsidRPr="008C1E4D" w:rsidRDefault="009E16D2" w:rsidP="009E16D2">
      <w:pPr>
        <w:spacing w:before="120"/>
        <w:ind w:left="680"/>
        <w:jc w:val="both"/>
        <w:outlineLvl w:val="1"/>
        <w:rPr>
          <w:bCs/>
          <w:iCs/>
          <w:color w:val="000000"/>
          <w:lang w:val="x-none" w:eastAsia="x-none"/>
        </w:rPr>
      </w:pPr>
      <w:r w:rsidRPr="009E16D2">
        <w:rPr>
          <w:bCs/>
          <w:iCs/>
          <w:color w:val="000000"/>
          <w:lang w:val="x-none" w:eastAsia="x-none"/>
        </w:rPr>
        <w:t xml:space="preserve">-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9E16D2">
        <w:rPr>
          <w:b/>
          <w:iCs/>
          <w:color w:val="000000"/>
          <w:lang w:val="x-none" w:eastAsia="x-none"/>
        </w:rPr>
        <w:t>-  art. 109 ust. 1 pkt 1</w:t>
      </w:r>
    </w:p>
    <w:p w14:paraId="54024A8E" w14:textId="77777777" w:rsidR="008C1E4D" w:rsidRPr="0093184B" w:rsidRDefault="008C1E4D" w:rsidP="008C1E4D">
      <w:pPr>
        <w:numPr>
          <w:ilvl w:val="1"/>
          <w:numId w:val="1"/>
        </w:numPr>
        <w:spacing w:before="120"/>
        <w:jc w:val="both"/>
        <w:outlineLvl w:val="1"/>
        <w:rPr>
          <w:b/>
          <w:iCs/>
          <w:color w:val="000000"/>
          <w:lang w:val="x-none" w:eastAsia="x-none"/>
        </w:rPr>
      </w:pPr>
      <w:r w:rsidRPr="0093184B">
        <w:rPr>
          <w:b/>
          <w:iCs/>
          <w:color w:val="000000"/>
          <w:lang w:val="x-none" w:eastAsia="x-none"/>
        </w:rPr>
        <w:t>Zamawiający wykluczy z postępowania Wykonawcę w przypadkach, o których mowa w art.7 ust. 1 ustawy z dnia 13 kwietnia 2022 r. o szczególnych rozwiązaniach w zakresie przeciwdziałania wspieraniu agresji na Ukrainę oraz służących ochronie bezpieczeństwa narodowego (Dz. U. poz. 835) – przesłanka obligatoryjna, tj.:</w:t>
      </w:r>
    </w:p>
    <w:p w14:paraId="76F30AD7" w14:textId="77777777" w:rsidR="008C1E4D" w:rsidRPr="008C1E4D" w:rsidRDefault="008C1E4D" w:rsidP="008C1E4D">
      <w:pPr>
        <w:spacing w:before="120"/>
        <w:ind w:left="680"/>
        <w:jc w:val="both"/>
        <w:outlineLvl w:val="1"/>
        <w:rPr>
          <w:bCs/>
          <w:iCs/>
          <w:color w:val="000000"/>
          <w:lang w:val="x-none" w:eastAsia="x-none"/>
        </w:rPr>
      </w:pPr>
      <w:r w:rsidRPr="008C1E4D">
        <w:rPr>
          <w:bCs/>
          <w:iCs/>
          <w:color w:val="000000"/>
          <w:lang w:val="x-none" w:eastAsia="x-none"/>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art.1 pkt 3;</w:t>
      </w:r>
    </w:p>
    <w:p w14:paraId="64F3D177" w14:textId="77777777" w:rsidR="008C1E4D" w:rsidRPr="008C1E4D" w:rsidRDefault="008C1E4D" w:rsidP="008C1E4D">
      <w:pPr>
        <w:spacing w:before="120"/>
        <w:ind w:left="680"/>
        <w:jc w:val="both"/>
        <w:outlineLvl w:val="1"/>
        <w:rPr>
          <w:bCs/>
          <w:iCs/>
          <w:color w:val="000000"/>
          <w:lang w:val="x-none" w:eastAsia="x-none"/>
        </w:rPr>
      </w:pPr>
      <w:r w:rsidRPr="008C1E4D">
        <w:rPr>
          <w:bCs/>
          <w:iCs/>
          <w:color w:val="000000"/>
          <w:lang w:val="x-none" w:eastAsia="x-none"/>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8F658AD" w14:textId="053FC146" w:rsidR="008C1E4D" w:rsidRPr="008C1E4D" w:rsidRDefault="008C1E4D" w:rsidP="008C1E4D">
      <w:pPr>
        <w:spacing w:before="120"/>
        <w:ind w:left="680"/>
        <w:jc w:val="both"/>
        <w:outlineLvl w:val="1"/>
        <w:rPr>
          <w:bCs/>
          <w:iCs/>
          <w:color w:val="000000"/>
          <w:lang w:val="x-none" w:eastAsia="x-none"/>
        </w:rPr>
      </w:pPr>
      <w:r w:rsidRPr="008C1E4D">
        <w:rPr>
          <w:bCs/>
          <w:iCs/>
          <w:color w:val="000000"/>
          <w:lang w:val="x-none" w:eastAsia="x-none"/>
        </w:rPr>
        <w:t>3) wykonawcę oraz uczestnika konkursu, którego jednostką dominującą w rozumieniu art. 3 ust. 1 pkt 37 ustawy z dnia 29 września 1994 r. o rachunkowości (Dz. U. z 2021 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DB4A91B" w14:textId="77777777" w:rsidR="008C1E4D" w:rsidRPr="008C1E4D" w:rsidRDefault="008C1E4D" w:rsidP="008C1E4D">
      <w:pPr>
        <w:numPr>
          <w:ilvl w:val="1"/>
          <w:numId w:val="1"/>
        </w:numPr>
        <w:spacing w:before="120"/>
        <w:jc w:val="both"/>
        <w:outlineLvl w:val="1"/>
        <w:rPr>
          <w:bCs/>
          <w:iCs/>
          <w:color w:val="000000"/>
          <w:lang w:val="x-none" w:eastAsia="x-none"/>
        </w:rPr>
      </w:pPr>
      <w:r w:rsidRPr="008C1E4D">
        <w:rPr>
          <w:bCs/>
          <w:iCs/>
          <w:color w:val="000000"/>
          <w:lang w:val="x-none" w:eastAsia="x-none"/>
        </w:rPr>
        <w:t>Wykluczenie Wykonawcy nastąpi w przypadkach, o których mowa w art. 111 ustawy Pzp.</w:t>
      </w:r>
    </w:p>
    <w:p w14:paraId="76C85CDA" w14:textId="77777777" w:rsidR="008C1E4D" w:rsidRPr="008C1E4D" w:rsidRDefault="008C1E4D" w:rsidP="008C1E4D">
      <w:pPr>
        <w:numPr>
          <w:ilvl w:val="1"/>
          <w:numId w:val="1"/>
        </w:numPr>
        <w:spacing w:before="120"/>
        <w:jc w:val="both"/>
        <w:outlineLvl w:val="1"/>
        <w:rPr>
          <w:bCs/>
          <w:iCs/>
          <w:color w:val="000000"/>
          <w:lang w:val="x-none" w:eastAsia="x-none"/>
        </w:rPr>
      </w:pPr>
      <w:r w:rsidRPr="008C1E4D">
        <w:rPr>
          <w:bCs/>
          <w:iCs/>
          <w:color w:val="000000"/>
          <w:lang w:val="x-none" w:eastAsia="x-none"/>
        </w:rPr>
        <w:t>Wykonawca nie podlega wykluczeniu w okolicznościach określonych w art. 108 ust. 1 pkt 1, 2 i 5 lub art. 109 ust. 1 pkt 2‒5 i 7‒10 ustawy Pzp, jeżeli udowodni Zamawiającemu, że spełnił łącznie przesłanki określone w art. 110 ust. 2 ustawy Pzp.</w:t>
      </w:r>
    </w:p>
    <w:p w14:paraId="7F9F148C" w14:textId="77777777" w:rsidR="008C1E4D" w:rsidRPr="008C1E4D" w:rsidRDefault="008C1E4D" w:rsidP="008C1E4D">
      <w:pPr>
        <w:numPr>
          <w:ilvl w:val="1"/>
          <w:numId w:val="1"/>
        </w:numPr>
        <w:spacing w:before="120"/>
        <w:jc w:val="both"/>
        <w:outlineLvl w:val="1"/>
        <w:rPr>
          <w:bCs/>
          <w:iCs/>
          <w:color w:val="000000"/>
          <w:lang w:val="x-none" w:eastAsia="x-none"/>
        </w:rPr>
      </w:pPr>
      <w:r w:rsidRPr="008C1E4D">
        <w:rPr>
          <w:bCs/>
          <w:iCs/>
          <w:color w:val="000000"/>
          <w:lang w:val="x-none"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14E43AB8" w14:textId="77777777" w:rsidR="008C1E4D" w:rsidRPr="008C1E4D" w:rsidRDefault="008C1E4D" w:rsidP="008C1E4D">
      <w:pPr>
        <w:numPr>
          <w:ilvl w:val="1"/>
          <w:numId w:val="1"/>
        </w:numPr>
        <w:spacing w:before="120"/>
        <w:jc w:val="both"/>
        <w:outlineLvl w:val="1"/>
        <w:rPr>
          <w:bCs/>
          <w:iCs/>
          <w:color w:val="000000"/>
          <w:lang w:val="x-none" w:eastAsia="x-none"/>
        </w:rPr>
      </w:pPr>
      <w:r w:rsidRPr="008C1E4D">
        <w:rPr>
          <w:bCs/>
          <w:iCs/>
          <w:color w:val="000000"/>
          <w:lang w:val="x-none" w:eastAsia="x-none"/>
        </w:rPr>
        <w:t>Zamawiający może wykluczyć Wykonawcę na każdym etapie postępowania, ofertę Wykonawcy wykluczonego uznaje się za odrzuconą.</w:t>
      </w:r>
    </w:p>
    <w:p w14:paraId="3D1C6995" w14:textId="2097C2A7" w:rsidR="00EF2407" w:rsidRPr="008C1E4D" w:rsidRDefault="00EF2407" w:rsidP="008C1E4D">
      <w:pPr>
        <w:spacing w:before="120"/>
        <w:jc w:val="both"/>
        <w:outlineLvl w:val="1"/>
        <w:rPr>
          <w:bCs/>
          <w:iCs/>
          <w:color w:val="000000"/>
          <w:lang w:val="x-none" w:eastAsia="x-none"/>
        </w:rPr>
      </w:pPr>
    </w:p>
    <w:p w14:paraId="2AB0C4FD"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14" w:name="_Toc258314248"/>
      <w:r w:rsidRPr="001B365B">
        <w:rPr>
          <w:b/>
          <w:bCs/>
          <w:caps/>
          <w:kern w:val="32"/>
          <w:lang w:eastAsia="x-none"/>
        </w:rPr>
        <w:t>informacja o podmiotowych środkach dowodowych</w:t>
      </w:r>
      <w:bookmarkEnd w:id="14"/>
    </w:p>
    <w:p w14:paraId="5A81F26E"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6D5AD3F4"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463E3B9B" w14:textId="77777777"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5C817463" w14:textId="77777777" w:rsidR="001B365B" w:rsidRPr="001B365B" w:rsidRDefault="001B365B" w:rsidP="001B365B">
            <w:pPr>
              <w:spacing w:before="60" w:after="120"/>
              <w:jc w:val="both"/>
            </w:pPr>
            <w:r w:rsidRPr="001B365B">
              <w:rPr>
                <w:b/>
                <w:sz w:val="20"/>
                <w:szCs w:val="20"/>
              </w:rPr>
              <w:t>Wymagany dokument</w:t>
            </w:r>
          </w:p>
        </w:tc>
      </w:tr>
      <w:tr w:rsidR="00B81D08" w:rsidRPr="001B365B" w14:paraId="30B4CA9E"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50821740" w14:textId="77777777" w:rsidR="00B81D08" w:rsidRPr="001B365B" w:rsidRDefault="00B81D08" w:rsidP="005202E1">
            <w:pPr>
              <w:spacing w:before="60" w:after="120"/>
              <w:jc w:val="center"/>
            </w:pPr>
            <w:r w:rsidRPr="00B81D08">
              <w:t>1</w:t>
            </w:r>
          </w:p>
        </w:tc>
        <w:tc>
          <w:tcPr>
            <w:tcW w:w="7826" w:type="dxa"/>
            <w:tcBorders>
              <w:top w:val="single" w:sz="4" w:space="0" w:color="auto"/>
              <w:left w:val="single" w:sz="4" w:space="0" w:color="auto"/>
              <w:bottom w:val="single" w:sz="4" w:space="0" w:color="auto"/>
              <w:right w:val="single" w:sz="4" w:space="0" w:color="auto"/>
            </w:tcBorders>
            <w:hideMark/>
          </w:tcPr>
          <w:p w14:paraId="29C2C366" w14:textId="77777777" w:rsidR="00B81D08" w:rsidRPr="001B365B" w:rsidRDefault="00B81D08" w:rsidP="005202E1">
            <w:pPr>
              <w:spacing w:before="60" w:after="60"/>
              <w:jc w:val="both"/>
            </w:pPr>
            <w:r w:rsidRPr="00B81D08">
              <w:rPr>
                <w:b/>
              </w:rPr>
              <w:t>Wzór oferty na roboty budowlane</w:t>
            </w:r>
          </w:p>
          <w:p w14:paraId="2FCEEF08" w14:textId="77777777" w:rsidR="00B81D08" w:rsidRPr="001B365B" w:rsidRDefault="00B81D08" w:rsidP="005202E1">
            <w:pPr>
              <w:spacing w:after="40"/>
              <w:jc w:val="both"/>
            </w:pPr>
            <w:r w:rsidRPr="00B81D08">
              <w:t>Wzór oferty na roboty budowlane</w:t>
            </w:r>
          </w:p>
        </w:tc>
      </w:tr>
      <w:tr w:rsidR="000B7041" w:rsidRPr="001B365B" w14:paraId="73549933" w14:textId="77777777" w:rsidTr="00B81D08">
        <w:tc>
          <w:tcPr>
            <w:tcW w:w="709" w:type="dxa"/>
            <w:tcBorders>
              <w:top w:val="single" w:sz="4" w:space="0" w:color="auto"/>
              <w:left w:val="single" w:sz="4" w:space="0" w:color="auto"/>
              <w:bottom w:val="single" w:sz="4" w:space="0" w:color="auto"/>
              <w:right w:val="single" w:sz="4" w:space="0" w:color="auto"/>
            </w:tcBorders>
          </w:tcPr>
          <w:p w14:paraId="4DB1EA4A" w14:textId="65C37954" w:rsidR="000B7041" w:rsidRPr="00B81D08" w:rsidRDefault="000B7041" w:rsidP="000B7041">
            <w:pPr>
              <w:spacing w:before="60" w:after="120"/>
              <w:jc w:val="center"/>
            </w:pPr>
            <w:r>
              <w:t>1A</w:t>
            </w:r>
          </w:p>
        </w:tc>
        <w:tc>
          <w:tcPr>
            <w:tcW w:w="7826" w:type="dxa"/>
            <w:tcBorders>
              <w:top w:val="single" w:sz="4" w:space="0" w:color="auto"/>
              <w:left w:val="single" w:sz="4" w:space="0" w:color="auto"/>
              <w:bottom w:val="single" w:sz="4" w:space="0" w:color="auto"/>
              <w:right w:val="single" w:sz="4" w:space="0" w:color="auto"/>
            </w:tcBorders>
          </w:tcPr>
          <w:p w14:paraId="5CD1AFA8" w14:textId="77777777" w:rsidR="008C1E4D" w:rsidRDefault="000B7041" w:rsidP="000B7041">
            <w:pPr>
              <w:spacing w:before="60" w:after="60"/>
              <w:jc w:val="both"/>
              <w:rPr>
                <w:bCs/>
                <w:i/>
                <w:iCs/>
                <w:color w:val="000000"/>
                <w:lang w:eastAsia="x-none"/>
              </w:rPr>
            </w:pPr>
            <w:r>
              <w:rPr>
                <w:b/>
                <w:bCs/>
                <w:iCs/>
                <w:color w:val="000000"/>
                <w:lang w:val="x-none" w:eastAsia="x-none"/>
              </w:rPr>
              <w:t>Wzór oświadczenia</w:t>
            </w:r>
            <w:r>
              <w:rPr>
                <w:b/>
                <w:bCs/>
                <w:iCs/>
                <w:color w:val="000000"/>
                <w:lang w:eastAsia="x-none"/>
              </w:rPr>
              <w:t xml:space="preserve"> </w:t>
            </w:r>
            <w:r>
              <w:rPr>
                <w:b/>
                <w:bCs/>
                <w:iCs/>
                <w:color w:val="000000"/>
                <w:lang w:val="x-none" w:eastAsia="x-none"/>
              </w:rPr>
              <w:t xml:space="preserve">do Formularza oferty - </w:t>
            </w:r>
            <w:r w:rsidRPr="00B94B32">
              <w:rPr>
                <w:bCs/>
                <w:i/>
                <w:iCs/>
                <w:color w:val="000000"/>
                <w:lang w:val="x-none" w:eastAsia="x-none"/>
              </w:rPr>
              <w:t xml:space="preserve">oświadczenie, </w:t>
            </w:r>
            <w:r>
              <w:rPr>
                <w:bCs/>
                <w:i/>
                <w:iCs/>
                <w:color w:val="000000"/>
                <w:lang w:eastAsia="x-none"/>
              </w:rPr>
              <w:t>wykonawców wspólnie ubiegających się o udzielenie zamówienia składane na podstawie art. 117 ust. 4 ustawy Pzp</w:t>
            </w:r>
          </w:p>
          <w:p w14:paraId="3D7602C2" w14:textId="73ED870A" w:rsidR="000B7041" w:rsidRPr="00B81D08" w:rsidRDefault="008C1E4D" w:rsidP="000B7041">
            <w:pPr>
              <w:spacing w:before="60" w:after="60"/>
              <w:jc w:val="both"/>
              <w:rPr>
                <w:b/>
              </w:rPr>
            </w:pPr>
            <w:r w:rsidRPr="008C1E4D">
              <w:rPr>
                <w:b/>
                <w:bCs/>
                <w:iCs/>
                <w:color w:val="000000"/>
                <w:lang w:val="x-none" w:eastAsia="x-none"/>
              </w:rPr>
              <w:t>UWAGA! Tylko w przypadku wspólnego ubiegania się o zamówienie przez Wykonawców</w:t>
            </w:r>
          </w:p>
        </w:tc>
      </w:tr>
      <w:tr w:rsidR="000B7041" w:rsidRPr="001B365B" w14:paraId="1C379494"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22CDD888" w14:textId="77777777" w:rsidR="000B7041" w:rsidRPr="001B365B" w:rsidRDefault="000B7041" w:rsidP="000B7041">
            <w:pPr>
              <w:spacing w:before="60" w:after="120"/>
              <w:jc w:val="center"/>
            </w:pPr>
            <w:r w:rsidRPr="00B81D08">
              <w:t>2</w:t>
            </w:r>
          </w:p>
        </w:tc>
        <w:tc>
          <w:tcPr>
            <w:tcW w:w="7826" w:type="dxa"/>
            <w:tcBorders>
              <w:top w:val="single" w:sz="4" w:space="0" w:color="auto"/>
              <w:left w:val="single" w:sz="4" w:space="0" w:color="auto"/>
              <w:bottom w:val="single" w:sz="4" w:space="0" w:color="auto"/>
              <w:right w:val="single" w:sz="4" w:space="0" w:color="auto"/>
            </w:tcBorders>
            <w:hideMark/>
          </w:tcPr>
          <w:p w14:paraId="4DF897AC" w14:textId="77777777" w:rsidR="000B7041" w:rsidRPr="001B365B" w:rsidRDefault="000B7041" w:rsidP="000B7041">
            <w:pPr>
              <w:spacing w:before="60" w:after="60"/>
              <w:jc w:val="both"/>
            </w:pPr>
            <w:r w:rsidRPr="00B81D08">
              <w:rPr>
                <w:b/>
              </w:rPr>
              <w:t>Oświadczenie o niepodleganiu wykluczeniu oraz spełnianiu warunków udziału</w:t>
            </w:r>
          </w:p>
          <w:p w14:paraId="54DF7926" w14:textId="77777777" w:rsidR="000B7041" w:rsidRPr="001B365B" w:rsidRDefault="000B7041" w:rsidP="000B7041">
            <w:pPr>
              <w:spacing w:after="40"/>
              <w:jc w:val="both"/>
            </w:pPr>
            <w:r w:rsidRPr="00B81D08">
              <w:t>Aktualne na dzień składania ofert oświadczenie Wykonawcy stanowiące wstępne potwierdzenie spełniania warunków udziału w postępowaniu oraz brak podstaw wykluczenia</w:t>
            </w:r>
          </w:p>
        </w:tc>
      </w:tr>
      <w:tr w:rsidR="000B7041" w:rsidRPr="001B365B" w14:paraId="40A6808F"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1B4BA937" w14:textId="77777777" w:rsidR="000B7041" w:rsidRPr="001B365B" w:rsidRDefault="000B7041" w:rsidP="000B7041">
            <w:pPr>
              <w:spacing w:before="60" w:after="120"/>
              <w:jc w:val="center"/>
            </w:pPr>
            <w:r w:rsidRPr="00B81D08">
              <w:lastRenderedPageBreak/>
              <w:t>3</w:t>
            </w:r>
          </w:p>
        </w:tc>
        <w:tc>
          <w:tcPr>
            <w:tcW w:w="7826" w:type="dxa"/>
            <w:tcBorders>
              <w:top w:val="single" w:sz="4" w:space="0" w:color="auto"/>
              <w:left w:val="single" w:sz="4" w:space="0" w:color="auto"/>
              <w:bottom w:val="single" w:sz="4" w:space="0" w:color="auto"/>
              <w:right w:val="single" w:sz="4" w:space="0" w:color="auto"/>
            </w:tcBorders>
            <w:hideMark/>
          </w:tcPr>
          <w:p w14:paraId="40A76657" w14:textId="4764CBA8" w:rsidR="000B7041" w:rsidRPr="001B365B" w:rsidRDefault="000B7041" w:rsidP="000B7041">
            <w:pPr>
              <w:spacing w:before="60" w:after="60"/>
              <w:jc w:val="both"/>
            </w:pPr>
            <w:r>
              <w:rPr>
                <w:b/>
              </w:rPr>
              <w:t>K</w:t>
            </w:r>
            <w:r w:rsidRPr="00B81D08">
              <w:rPr>
                <w:b/>
              </w:rPr>
              <w:t>osztorys</w:t>
            </w:r>
            <w:r w:rsidR="00E041FC">
              <w:rPr>
                <w:b/>
              </w:rPr>
              <w:t xml:space="preserve">y </w:t>
            </w:r>
            <w:r w:rsidRPr="00B81D08">
              <w:rPr>
                <w:b/>
              </w:rPr>
              <w:t>ofertow</w:t>
            </w:r>
            <w:r w:rsidR="00E041FC">
              <w:rPr>
                <w:b/>
              </w:rPr>
              <w:t>e</w:t>
            </w:r>
            <w:r w:rsidR="00385B05">
              <w:rPr>
                <w:b/>
              </w:rPr>
              <w:t>, przedmiar</w:t>
            </w:r>
          </w:p>
          <w:p w14:paraId="710DFCC2" w14:textId="77777777" w:rsidR="000B7041" w:rsidRPr="001B365B" w:rsidRDefault="000B7041" w:rsidP="000B7041">
            <w:pPr>
              <w:spacing w:after="40"/>
              <w:jc w:val="both"/>
            </w:pPr>
          </w:p>
        </w:tc>
      </w:tr>
      <w:tr w:rsidR="000B7041" w:rsidRPr="001B365B" w14:paraId="09ADFA9F"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4E9EBEF2" w14:textId="77777777" w:rsidR="000B7041" w:rsidRPr="001B365B" w:rsidRDefault="000B7041" w:rsidP="000B7041">
            <w:pPr>
              <w:spacing w:before="60" w:after="120"/>
              <w:jc w:val="center"/>
            </w:pPr>
            <w:r w:rsidRPr="00B81D08">
              <w:t>4</w:t>
            </w:r>
          </w:p>
        </w:tc>
        <w:tc>
          <w:tcPr>
            <w:tcW w:w="7826" w:type="dxa"/>
            <w:tcBorders>
              <w:top w:val="single" w:sz="4" w:space="0" w:color="auto"/>
              <w:left w:val="single" w:sz="4" w:space="0" w:color="auto"/>
              <w:bottom w:val="single" w:sz="4" w:space="0" w:color="auto"/>
              <w:right w:val="single" w:sz="4" w:space="0" w:color="auto"/>
            </w:tcBorders>
            <w:hideMark/>
          </w:tcPr>
          <w:p w14:paraId="4816F1F0" w14:textId="77777777" w:rsidR="008C1E4D" w:rsidRPr="008C1E4D" w:rsidRDefault="008C1E4D" w:rsidP="008C1E4D">
            <w:pPr>
              <w:spacing w:before="60" w:after="60"/>
              <w:jc w:val="both"/>
              <w:rPr>
                <w:b/>
              </w:rPr>
            </w:pPr>
            <w:r w:rsidRPr="008C1E4D">
              <w:rPr>
                <w:b/>
              </w:rPr>
              <w:t>Zobowiązanie podmiotu udostępniającego zasoby- w przypadku polegania na zasobach podmiotów trzecich</w:t>
            </w:r>
          </w:p>
          <w:p w14:paraId="334C570F" w14:textId="77777777" w:rsidR="008C1E4D" w:rsidRPr="008C1E4D" w:rsidRDefault="008C1E4D" w:rsidP="008C1E4D">
            <w:pPr>
              <w:spacing w:before="60" w:after="60"/>
              <w:jc w:val="both"/>
              <w:rPr>
                <w:b/>
              </w:rPr>
            </w:pPr>
            <w:r w:rsidRPr="008C1E4D">
              <w:rPr>
                <w:b/>
              </w:rPr>
              <w:t>UWAGA! Tylko w przypadku polegania przez Wykonawcę na zasobach podmiotów trzecich</w:t>
            </w:r>
          </w:p>
          <w:p w14:paraId="7740BD60" w14:textId="12B4B03F" w:rsidR="000B7041" w:rsidRPr="008C1E4D" w:rsidRDefault="008C1E4D" w:rsidP="008C1E4D">
            <w:pPr>
              <w:spacing w:after="40"/>
              <w:jc w:val="both"/>
              <w:rPr>
                <w:bCs/>
              </w:rPr>
            </w:pPr>
            <w:r w:rsidRPr="008C1E4D">
              <w:rPr>
                <w:bC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72746B38" w14:textId="77777777" w:rsidR="00B81D08" w:rsidRPr="0094256E" w:rsidRDefault="001B365B" w:rsidP="00B81D08">
      <w:pPr>
        <w:numPr>
          <w:ilvl w:val="1"/>
          <w:numId w:val="1"/>
        </w:numPr>
        <w:spacing w:before="120"/>
        <w:jc w:val="both"/>
        <w:outlineLvl w:val="1"/>
        <w:rPr>
          <w:b/>
          <w:iCs/>
          <w:color w:val="000000"/>
          <w:lang w:val="x-none" w:eastAsia="x-none"/>
        </w:rPr>
      </w:pPr>
      <w:r w:rsidRPr="0094256E">
        <w:rPr>
          <w:b/>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94256E">
        <w:rPr>
          <w:b/>
          <w:iCs/>
          <w:color w:val="000000"/>
          <w:lang w:eastAsia="x-none"/>
        </w:rPr>
        <w:t xml:space="preserve"> dowodowych: </w:t>
      </w:r>
    </w:p>
    <w:p w14:paraId="77422BCA" w14:textId="20C72D0A" w:rsidR="00B81D08" w:rsidRDefault="00B81D08" w:rsidP="00B81D08">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spełniania przez Wykonawcę warunków udziału w postępowaniu:</w:t>
      </w:r>
    </w:p>
    <w:tbl>
      <w:tblPr>
        <w:tblW w:w="862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62"/>
      </w:tblGrid>
      <w:tr w:rsidR="00B81D08" w:rsidRPr="001B365B" w14:paraId="72B250B5"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4096ECAD" w14:textId="77777777" w:rsidR="00B81D08" w:rsidRPr="001B365B" w:rsidRDefault="00B81D08" w:rsidP="005202E1">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79029245" w14:textId="77777777" w:rsidR="00B81D08" w:rsidRPr="001B365B" w:rsidRDefault="00B81D08" w:rsidP="005202E1">
            <w:pPr>
              <w:spacing w:before="60" w:after="120"/>
              <w:jc w:val="both"/>
            </w:pPr>
            <w:r w:rsidRPr="001B365B">
              <w:rPr>
                <w:b/>
                <w:sz w:val="20"/>
                <w:szCs w:val="20"/>
              </w:rPr>
              <w:t>Wymagany dokument</w:t>
            </w:r>
          </w:p>
        </w:tc>
      </w:tr>
      <w:tr w:rsidR="00B81D08" w:rsidRPr="001B365B" w14:paraId="083D98C8"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3DCF2278" w14:textId="77777777" w:rsidR="00B81D08" w:rsidRPr="001B365B" w:rsidRDefault="00B81D08" w:rsidP="005202E1">
            <w:pPr>
              <w:spacing w:before="60" w:after="120"/>
              <w:jc w:val="center"/>
            </w:pPr>
            <w:r w:rsidRPr="00B81D08">
              <w:t>1</w:t>
            </w:r>
          </w:p>
        </w:tc>
        <w:tc>
          <w:tcPr>
            <w:tcW w:w="7662" w:type="dxa"/>
            <w:tcBorders>
              <w:top w:val="single" w:sz="4" w:space="0" w:color="auto"/>
              <w:left w:val="single" w:sz="4" w:space="0" w:color="auto"/>
              <w:bottom w:val="single" w:sz="4" w:space="0" w:color="auto"/>
              <w:right w:val="single" w:sz="4" w:space="0" w:color="auto"/>
            </w:tcBorders>
            <w:hideMark/>
          </w:tcPr>
          <w:p w14:paraId="4E6A3307" w14:textId="77777777" w:rsidR="00B81D08" w:rsidRPr="001B365B" w:rsidRDefault="00B81D08" w:rsidP="005202E1">
            <w:pPr>
              <w:spacing w:before="60" w:after="120"/>
              <w:jc w:val="both"/>
              <w:rPr>
                <w:b/>
                <w:bCs/>
              </w:rPr>
            </w:pPr>
            <w:r w:rsidRPr="00B81D08">
              <w:rPr>
                <w:b/>
                <w:bCs/>
              </w:rPr>
              <w:t>Wykaz robót budowanych</w:t>
            </w:r>
          </w:p>
          <w:p w14:paraId="1E08166D" w14:textId="7507342A" w:rsidR="0094256E" w:rsidRDefault="00B81D08" w:rsidP="005202E1">
            <w:pPr>
              <w:spacing w:before="60" w:after="120"/>
              <w:jc w:val="both"/>
            </w:pPr>
            <w:r w:rsidRPr="00B81D08">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94256E">
              <w:t xml:space="preserve">- </w:t>
            </w:r>
            <w:r w:rsidR="005202E1" w:rsidRPr="005202E1">
              <w:rPr>
                <w:b/>
                <w:bCs/>
              </w:rPr>
              <w:t>załącznik</w:t>
            </w:r>
            <w:r w:rsidR="0094256E" w:rsidRPr="005202E1">
              <w:rPr>
                <w:b/>
                <w:bCs/>
              </w:rPr>
              <w:t xml:space="preserve"> Nr </w:t>
            </w:r>
            <w:r w:rsidR="005202E1" w:rsidRPr="005202E1">
              <w:rPr>
                <w:b/>
                <w:bCs/>
              </w:rPr>
              <w:t>5 do SWZ</w:t>
            </w:r>
          </w:p>
          <w:p w14:paraId="5B3480C9" w14:textId="4B83E57F" w:rsidR="00B81D08" w:rsidRPr="001B365B" w:rsidRDefault="00B81D08" w:rsidP="005202E1">
            <w:pPr>
              <w:spacing w:before="60" w:after="120"/>
              <w:jc w:val="both"/>
            </w:pPr>
            <w:r w:rsidRPr="00B81D08">
              <w:t>Jeżeli Wykonawca powołuje się na doświadczenie w realizacji robót budowlanych wykonywanych wspólnie z innymi Wykonawcami, wykaz robót budowlanych dotyczy robót budowlanych, w których wykonaniu Wykonawca ten bezpośrednio uczestniczył.</w:t>
            </w:r>
          </w:p>
        </w:tc>
      </w:tr>
      <w:tr w:rsidR="00B81D08" w:rsidRPr="001B365B" w14:paraId="474AE180"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3E1AEA80" w14:textId="77777777" w:rsidR="00B81D08" w:rsidRPr="001B365B" w:rsidRDefault="00B81D08" w:rsidP="005202E1">
            <w:pPr>
              <w:spacing w:before="60" w:after="120"/>
              <w:jc w:val="center"/>
            </w:pPr>
            <w:r w:rsidRPr="00B81D08">
              <w:t>2</w:t>
            </w:r>
          </w:p>
        </w:tc>
        <w:tc>
          <w:tcPr>
            <w:tcW w:w="7662" w:type="dxa"/>
            <w:tcBorders>
              <w:top w:val="single" w:sz="4" w:space="0" w:color="auto"/>
              <w:left w:val="single" w:sz="4" w:space="0" w:color="auto"/>
              <w:bottom w:val="single" w:sz="4" w:space="0" w:color="auto"/>
              <w:right w:val="single" w:sz="4" w:space="0" w:color="auto"/>
            </w:tcBorders>
            <w:hideMark/>
          </w:tcPr>
          <w:p w14:paraId="29A31308" w14:textId="77777777" w:rsidR="00B81D08" w:rsidRPr="001B365B" w:rsidRDefault="00B81D08" w:rsidP="005202E1">
            <w:pPr>
              <w:spacing w:before="60" w:after="120"/>
              <w:jc w:val="both"/>
              <w:rPr>
                <w:b/>
                <w:bCs/>
              </w:rPr>
            </w:pPr>
            <w:r w:rsidRPr="00B81D08">
              <w:rPr>
                <w:b/>
                <w:bCs/>
              </w:rPr>
              <w:t>Wykaz osób</w:t>
            </w:r>
          </w:p>
          <w:p w14:paraId="701DEE46" w14:textId="1D9D863F" w:rsidR="00B81D08" w:rsidRPr="001B365B" w:rsidRDefault="00B81D08" w:rsidP="005202E1">
            <w:pPr>
              <w:spacing w:before="60" w:after="120"/>
              <w:jc w:val="both"/>
            </w:pPr>
            <w:r w:rsidRPr="00B81D08">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5202E1">
              <w:t xml:space="preserve">- </w:t>
            </w:r>
            <w:r w:rsidR="005202E1" w:rsidRPr="005202E1">
              <w:rPr>
                <w:b/>
                <w:bCs/>
              </w:rPr>
              <w:t>załącznik Nr 6 do SWZ</w:t>
            </w:r>
            <w:r w:rsidRPr="005202E1">
              <w:rPr>
                <w:b/>
                <w:bCs/>
              </w:rPr>
              <w:t>.</w:t>
            </w:r>
          </w:p>
        </w:tc>
      </w:tr>
    </w:tbl>
    <w:p w14:paraId="1EB9BEE6" w14:textId="77777777" w:rsidR="00B81D08" w:rsidRPr="001B365B" w:rsidRDefault="00B81D08" w:rsidP="005202E1">
      <w:pPr>
        <w:spacing w:before="120"/>
        <w:jc w:val="both"/>
        <w:outlineLvl w:val="1"/>
        <w:rPr>
          <w:bCs/>
          <w:iCs/>
          <w:color w:val="000000"/>
          <w:sz w:val="16"/>
          <w:szCs w:val="16"/>
          <w:lang w:eastAsia="x-none"/>
        </w:rPr>
      </w:pPr>
    </w:p>
    <w:p w14:paraId="7FA32695" w14:textId="1E042D15" w:rsidR="00B81D08" w:rsidRDefault="00B81D08" w:rsidP="00B81D08">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braku podstaw wykluczenia Wykonawcy z udziału w postępowaniu:</w:t>
      </w:r>
    </w:p>
    <w:p w14:paraId="21424032" w14:textId="77777777" w:rsidR="00CD45AB" w:rsidRDefault="00CD45AB" w:rsidP="00CD45AB">
      <w:pPr>
        <w:tabs>
          <w:tab w:val="left" w:pos="708"/>
        </w:tabs>
        <w:spacing w:before="120" w:after="60"/>
        <w:ind w:left="1037"/>
        <w:jc w:val="both"/>
        <w:outlineLvl w:val="1"/>
        <w:rPr>
          <w:bCs/>
          <w:iCs/>
          <w:color w:val="000000"/>
          <w:lang w:eastAsia="x-none"/>
        </w:rPr>
      </w:pPr>
    </w:p>
    <w:tbl>
      <w:tblPr>
        <w:tblW w:w="86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59"/>
      </w:tblGrid>
      <w:tr w:rsidR="005202E1" w:rsidRPr="001B365B" w14:paraId="688A4ED7" w14:textId="77777777" w:rsidTr="008F4A8E">
        <w:trPr>
          <w:trHeight w:val="485"/>
        </w:trPr>
        <w:tc>
          <w:tcPr>
            <w:tcW w:w="963" w:type="dxa"/>
            <w:tcBorders>
              <w:top w:val="single" w:sz="4" w:space="0" w:color="auto"/>
              <w:left w:val="single" w:sz="4" w:space="0" w:color="auto"/>
              <w:bottom w:val="single" w:sz="4" w:space="0" w:color="auto"/>
              <w:right w:val="single" w:sz="4" w:space="0" w:color="auto"/>
            </w:tcBorders>
            <w:hideMark/>
          </w:tcPr>
          <w:p w14:paraId="5BDB1187" w14:textId="77777777" w:rsidR="005202E1" w:rsidRPr="001B365B" w:rsidRDefault="005202E1" w:rsidP="002710C4">
            <w:r w:rsidRPr="002710C4">
              <w:rPr>
                <w:b/>
                <w:sz w:val="20"/>
                <w:szCs w:val="20"/>
              </w:rPr>
              <w:lastRenderedPageBreak/>
              <w:t>Lp.</w:t>
            </w:r>
          </w:p>
        </w:tc>
        <w:tc>
          <w:tcPr>
            <w:tcW w:w="7659" w:type="dxa"/>
            <w:tcBorders>
              <w:top w:val="single" w:sz="4" w:space="0" w:color="auto"/>
              <w:left w:val="single" w:sz="4" w:space="0" w:color="auto"/>
              <w:bottom w:val="single" w:sz="4" w:space="0" w:color="auto"/>
              <w:right w:val="single" w:sz="4" w:space="0" w:color="auto"/>
            </w:tcBorders>
            <w:hideMark/>
          </w:tcPr>
          <w:p w14:paraId="7E3C40AE" w14:textId="77777777" w:rsidR="005202E1" w:rsidRPr="001B365B" w:rsidRDefault="005202E1" w:rsidP="00DD17F8">
            <w:pPr>
              <w:jc w:val="both"/>
            </w:pPr>
            <w:r w:rsidRPr="001B365B">
              <w:rPr>
                <w:b/>
                <w:sz w:val="20"/>
                <w:szCs w:val="20"/>
              </w:rPr>
              <w:t>Wymagany dokument</w:t>
            </w:r>
          </w:p>
        </w:tc>
      </w:tr>
      <w:tr w:rsidR="005202E1" w:rsidRPr="001B365B" w14:paraId="25575D23" w14:textId="77777777" w:rsidTr="008F4A8E">
        <w:tc>
          <w:tcPr>
            <w:tcW w:w="963" w:type="dxa"/>
            <w:tcBorders>
              <w:top w:val="single" w:sz="4" w:space="0" w:color="auto"/>
              <w:left w:val="single" w:sz="4" w:space="0" w:color="auto"/>
              <w:bottom w:val="single" w:sz="4" w:space="0" w:color="auto"/>
              <w:right w:val="single" w:sz="4" w:space="0" w:color="auto"/>
            </w:tcBorders>
          </w:tcPr>
          <w:p w14:paraId="1CFF8339" w14:textId="77777777" w:rsidR="005202E1" w:rsidRPr="00090735" w:rsidRDefault="005202E1" w:rsidP="005202E1">
            <w:pPr>
              <w:spacing w:before="60" w:after="120"/>
              <w:jc w:val="center"/>
            </w:pPr>
            <w:r>
              <w:t>1</w:t>
            </w:r>
          </w:p>
        </w:tc>
        <w:tc>
          <w:tcPr>
            <w:tcW w:w="7659" w:type="dxa"/>
            <w:tcBorders>
              <w:top w:val="single" w:sz="4" w:space="0" w:color="auto"/>
              <w:left w:val="single" w:sz="4" w:space="0" w:color="auto"/>
              <w:bottom w:val="single" w:sz="4" w:space="0" w:color="auto"/>
              <w:right w:val="single" w:sz="4" w:space="0" w:color="auto"/>
            </w:tcBorders>
          </w:tcPr>
          <w:p w14:paraId="3DC76415" w14:textId="74206925" w:rsidR="005202E1" w:rsidRPr="00881E5A" w:rsidRDefault="008C1E4D" w:rsidP="00F83755">
            <w:pPr>
              <w:jc w:val="both"/>
              <w:rPr>
                <w:rFonts w:eastAsia="Calibri"/>
                <w:lang w:eastAsia="en-US"/>
              </w:rPr>
            </w:pPr>
            <w:r w:rsidRPr="008C1E4D">
              <w:rPr>
                <w:rFonts w:eastAsia="Calibri"/>
                <w:b/>
                <w:bCs/>
                <w:lang w:eastAsia="en-US"/>
              </w:rPr>
              <w:t xml:space="preserve">Oświadczenie wykonawcy o aktualności informacji zawartych w oświadczeniu, o którym mowa w art. 125 ust. 1 ustawy Pzp, w zakresie podstaw wykluczenia z postępowania na podstawie art. 108 ust. 1 oraz art. 109 ust.1 pkt. </w:t>
            </w:r>
            <w:r w:rsidR="009E16D2">
              <w:rPr>
                <w:rFonts w:eastAsia="Calibri"/>
                <w:b/>
                <w:bCs/>
                <w:lang w:eastAsia="en-US"/>
              </w:rPr>
              <w:t xml:space="preserve">1) i </w:t>
            </w:r>
            <w:r w:rsidRPr="008C1E4D">
              <w:rPr>
                <w:rFonts w:eastAsia="Calibri"/>
                <w:b/>
                <w:bCs/>
                <w:lang w:eastAsia="en-US"/>
              </w:rPr>
              <w:t>4) ustawy Pzp.- oraz art. 7 ust.1 ustawy z dnia 13 kwietnia 2022r. o szczególnych rozwiązaniach w zakresie przeciwdziałania wspieraniu agresji na Ukrainę oraz służących ochronie bezpieczeństwa narodowego załącznik nr 7 do SWZ</w:t>
            </w:r>
          </w:p>
        </w:tc>
      </w:tr>
    </w:tbl>
    <w:p w14:paraId="74B86A4D" w14:textId="77777777" w:rsidR="001B365B" w:rsidRPr="001B365B" w:rsidRDefault="001B365B" w:rsidP="005202E1">
      <w:pPr>
        <w:tabs>
          <w:tab w:val="left" w:pos="708"/>
        </w:tabs>
        <w:jc w:val="both"/>
        <w:outlineLvl w:val="1"/>
        <w:rPr>
          <w:bCs/>
          <w:iCs/>
          <w:color w:val="000000"/>
          <w:sz w:val="16"/>
          <w:szCs w:val="16"/>
          <w:lang w:eastAsia="x-none"/>
        </w:rPr>
      </w:pPr>
    </w:p>
    <w:p w14:paraId="61D2FD7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653857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7D33228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2DBFA2C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132A9807" w14:textId="35F52BCF" w:rsidR="00B81D08" w:rsidRPr="00A6401C" w:rsidRDefault="001B365B" w:rsidP="005202E1">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15" w:name="_Toc258314249"/>
    </w:p>
    <w:p w14:paraId="6416F791" w14:textId="77777777" w:rsidR="00B81D08" w:rsidRPr="001B365B" w:rsidRDefault="00B81D08" w:rsidP="00B81D08">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60246A43" w14:textId="77777777" w:rsidR="00B81D08" w:rsidRPr="001B365B" w:rsidRDefault="00B81D08" w:rsidP="00B81D08">
      <w:pPr>
        <w:numPr>
          <w:ilvl w:val="1"/>
          <w:numId w:val="1"/>
        </w:numPr>
        <w:spacing w:before="120"/>
        <w:jc w:val="both"/>
        <w:outlineLvl w:val="1"/>
        <w:rPr>
          <w:bCs/>
          <w:iCs/>
          <w:color w:val="000000"/>
          <w:lang w:val="x-none" w:eastAsia="x-none"/>
        </w:rPr>
      </w:pPr>
      <w:r w:rsidRPr="002917FE">
        <w:rPr>
          <w:bCs/>
          <w:iCs/>
          <w:color w:val="000000"/>
          <w:lang w:val="x-none" w:eastAsia="x-none"/>
        </w:rPr>
        <w:t>Wykonawca</w:t>
      </w:r>
      <w:r w:rsidRPr="002917FE">
        <w:rPr>
          <w:bCs/>
          <w:iCs/>
          <w:color w:val="000000"/>
          <w:lang w:eastAsia="x-none"/>
        </w:rPr>
        <w:t>,</w:t>
      </w:r>
      <w:r w:rsidRPr="002917FE">
        <w:rPr>
          <w:bCs/>
          <w:iCs/>
          <w:color w:val="000000"/>
          <w:lang w:val="x-none" w:eastAsia="x-none"/>
        </w:rPr>
        <w:t xml:space="preserve"> </w:t>
      </w:r>
      <w:r w:rsidRPr="002917FE">
        <w:rPr>
          <w:bCs/>
          <w:iCs/>
          <w:color w:val="000000"/>
          <w:lang w:eastAsia="x-none"/>
        </w:rPr>
        <w:t>w celu potwierdzenia spełnienia warunków udziału w postępowaniu,</w:t>
      </w:r>
      <w:r w:rsidRPr="001B365B">
        <w:rPr>
          <w:bCs/>
          <w:iCs/>
          <w:color w:val="000000"/>
          <w:lang w:eastAsia="x-none"/>
        </w:rPr>
        <w:t xml:space="preserve"> może polegać na zdolnościach technicznych lub zawodowych lub sytuacji finansowej lub ekonomicznej podmiotów trzecich, na zasadach określonych w art. 118–123 ustawy Pzp</w:t>
      </w:r>
      <w:r w:rsidRPr="001B365B">
        <w:rPr>
          <w:bCs/>
          <w:iCs/>
          <w:color w:val="000000"/>
          <w:lang w:val="x-none" w:eastAsia="x-none"/>
        </w:rPr>
        <w:t>.</w:t>
      </w:r>
    </w:p>
    <w:p w14:paraId="700D7E74"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50B91A7B" w14:textId="77777777" w:rsidR="00B81D08" w:rsidRPr="001B365B" w:rsidRDefault="00B81D08" w:rsidP="00B81D08">
      <w:pPr>
        <w:numPr>
          <w:ilvl w:val="0"/>
          <w:numId w:val="8"/>
        </w:numPr>
        <w:tabs>
          <w:tab w:val="left" w:pos="708"/>
        </w:tabs>
        <w:spacing w:before="120"/>
        <w:jc w:val="both"/>
        <w:outlineLvl w:val="1"/>
        <w:rPr>
          <w:bCs/>
          <w:iCs/>
          <w:color w:val="000000"/>
          <w:lang w:val="x-none" w:eastAsia="x-none"/>
        </w:rPr>
      </w:pPr>
      <w:r w:rsidRPr="005202E1">
        <w:rPr>
          <w:b/>
          <w:iCs/>
          <w:color w:val="000000"/>
          <w:lang w:eastAsia="x-none"/>
        </w:rPr>
        <w:t>złożyć wraz z ofertą, zobowiązanie podmiotu udostępniającego zasoby do oddania mu do dyspozycji niezbędnych zasobów na potrzeby realizacji danego zamówienia</w:t>
      </w:r>
      <w:r w:rsidRPr="001B365B">
        <w:rPr>
          <w:bCs/>
          <w:iCs/>
          <w:color w:val="000000"/>
          <w:lang w:eastAsia="x-none"/>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839C1B7"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0AC96BF1"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6C3EA396"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16A3AF" w14:textId="77777777" w:rsidR="00B81D08" w:rsidRPr="001B365B" w:rsidRDefault="00B81D08" w:rsidP="00B81D08">
      <w:pPr>
        <w:numPr>
          <w:ilvl w:val="0"/>
          <w:numId w:val="8"/>
        </w:numPr>
        <w:tabs>
          <w:tab w:val="left" w:pos="708"/>
        </w:tabs>
        <w:spacing w:before="120"/>
        <w:jc w:val="both"/>
        <w:outlineLvl w:val="1"/>
        <w:rPr>
          <w:bCs/>
          <w:iCs/>
          <w:color w:val="000000"/>
          <w:lang w:val="x-none" w:eastAsia="x-none"/>
        </w:rPr>
      </w:pPr>
      <w:r w:rsidRPr="005202E1">
        <w:rPr>
          <w:b/>
          <w:iCs/>
          <w:color w:val="000000"/>
          <w:lang w:eastAsia="x-none"/>
        </w:rPr>
        <w:t>złożyć wraz z ofertą ”Oświadczenie o niepodleganiu wykluczeniu oraz spełnianiu warunków”, podmiotu udostępniającego zasoby, potwierdzające brak podstaw wykluczenia</w:t>
      </w:r>
      <w:r w:rsidRPr="001B365B">
        <w:rPr>
          <w:bCs/>
          <w:iCs/>
          <w:color w:val="000000"/>
          <w:lang w:eastAsia="x-none"/>
        </w:rPr>
        <w:t xml:space="preserve"> tego podmiotu oraz odpowiednio spełnianie warunków udziału w postępowaniu, w zakresie, w jakim Wykonawca powołuje się na jego zasoby. </w:t>
      </w:r>
    </w:p>
    <w:p w14:paraId="33352214" w14:textId="541828FD" w:rsidR="00B81D08" w:rsidRPr="005202E1" w:rsidRDefault="00B81D08" w:rsidP="005202E1">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przedstawić na żądanie Zamawiającego podmiotowe środki dowodowe, określone w </w:t>
      </w:r>
      <w:bookmarkStart w:id="16" w:name="_Hlk61201418"/>
      <w:r w:rsidRPr="001B365B">
        <w:rPr>
          <w:bCs/>
          <w:iCs/>
          <w:color w:val="000000"/>
          <w:highlight w:val="green"/>
          <w:lang w:eastAsia="x-none"/>
        </w:rPr>
        <w:t>pkt 9.2 ppkt 2</w:t>
      </w:r>
      <w:bookmarkEnd w:id="16"/>
      <w:r w:rsidRPr="001B365B">
        <w:rPr>
          <w:bCs/>
          <w:iCs/>
          <w:color w:val="000000"/>
          <w:lang w:eastAsia="x-none"/>
        </w:rPr>
        <w:t xml:space="preserve"> SWZ, dotyczące tych podmiotów, na potwierdzenie, że nie zachodzą wobec nich podstawy wykluczenia z postępowania.</w:t>
      </w:r>
    </w:p>
    <w:p w14:paraId="18692E2A"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1B365B">
        <w:rPr>
          <w:bCs/>
          <w:iCs/>
          <w:color w:val="000000"/>
          <w:highlight w:val="green"/>
          <w:lang w:val="x-none" w:eastAsia="x-none"/>
        </w:rPr>
        <w:t>pkt. 8</w:t>
      </w:r>
      <w:r w:rsidRPr="001B365B">
        <w:rPr>
          <w:bCs/>
          <w:iCs/>
          <w:color w:val="000000"/>
          <w:lang w:val="x-none" w:eastAsia="x-none"/>
        </w:rPr>
        <w:t xml:space="preserve"> niniejszej SWZ.</w:t>
      </w:r>
    </w:p>
    <w:p w14:paraId="161CAD05" w14:textId="6F7F1B9A" w:rsidR="001B365B"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5202E1">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65264F4A"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09BCA5C0"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2544D92D" w14:textId="4BA9552F" w:rsidR="001B365B" w:rsidRPr="005202E1" w:rsidRDefault="00B81D08" w:rsidP="005202E1">
      <w:pPr>
        <w:numPr>
          <w:ilvl w:val="1"/>
          <w:numId w:val="1"/>
        </w:numPr>
        <w:spacing w:before="120"/>
        <w:jc w:val="both"/>
        <w:outlineLvl w:val="1"/>
        <w:rPr>
          <w:b/>
          <w:iCs/>
          <w:color w:val="000000"/>
          <w:lang w:val="x-none" w:eastAsia="x-none"/>
        </w:rPr>
      </w:pPr>
      <w:r w:rsidRPr="005202E1">
        <w:rPr>
          <w:b/>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5202E1">
        <w:rPr>
          <w:b/>
          <w:iCs/>
          <w:color w:val="000000"/>
          <w:lang w:eastAsia="x-none"/>
        </w:rPr>
        <w:t>.</w:t>
      </w:r>
    </w:p>
    <w:p w14:paraId="5D4C6BB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3DD39E36" w14:textId="28B07084" w:rsidR="005202E1" w:rsidRDefault="001B365B" w:rsidP="00596338">
      <w:pPr>
        <w:tabs>
          <w:tab w:val="left" w:pos="708"/>
        </w:tabs>
        <w:spacing w:before="120"/>
        <w:ind w:left="680"/>
        <w:jc w:val="both"/>
        <w:outlineLvl w:val="1"/>
        <w:rPr>
          <w:rFonts w:ascii="Calibri" w:hAnsi="Calibri"/>
          <w:bCs/>
          <w:iCs/>
          <w:color w:val="000000"/>
          <w:sz w:val="22"/>
          <w:szCs w:val="22"/>
          <w:lang w:eastAsia="x-none"/>
        </w:rPr>
      </w:pPr>
      <w:r w:rsidRPr="001B365B">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13D94D39" w14:textId="70750782" w:rsidR="00070820" w:rsidRPr="00070820" w:rsidRDefault="00070820" w:rsidP="00070820">
      <w:pPr>
        <w:tabs>
          <w:tab w:val="left" w:pos="708"/>
        </w:tabs>
        <w:spacing w:before="120"/>
        <w:ind w:left="709" w:hanging="709"/>
        <w:jc w:val="both"/>
        <w:outlineLvl w:val="1"/>
        <w:rPr>
          <w:bCs/>
          <w:iCs/>
          <w:color w:val="000000"/>
          <w:lang w:val="x-none" w:eastAsia="x-none"/>
        </w:rPr>
      </w:pPr>
      <w:r w:rsidRPr="00070820">
        <w:rPr>
          <w:bCs/>
          <w:iCs/>
          <w:color w:val="000000"/>
          <w:lang w:eastAsia="x-none"/>
        </w:rPr>
        <w:t xml:space="preserve">11.4  </w:t>
      </w:r>
      <w:r>
        <w:rPr>
          <w:bCs/>
          <w:iCs/>
          <w:color w:val="000000"/>
          <w:lang w:eastAsia="x-none"/>
        </w:rPr>
        <w:t xml:space="preserve"> </w:t>
      </w:r>
      <w:r w:rsidRPr="00070820">
        <w:rPr>
          <w:b/>
          <w:iCs/>
          <w:color w:val="000000"/>
          <w:lang w:eastAsia="x-none"/>
        </w:rPr>
        <w:t>Zamawiający wymaga, aby Podwykonawcy którzy będą brać udział w wykonaniu zamówienia nie podlegali wykluczeniu w zakresie okoliczności wskazanych w art. 7 ust. 1 ustawy z dnia 13 kwietnia 2022r. o szczególnych rozwiązaniach w zakresie przeciwdziałania wspieraniu agresji na Ukrainę oraz służących ochronie bezpieczeństwa narodowego, na czas trwania tych okoliczności.</w:t>
      </w:r>
    </w:p>
    <w:p w14:paraId="065BD66D" w14:textId="77777777" w:rsidR="00596338" w:rsidRPr="00596338" w:rsidRDefault="00596338" w:rsidP="00596338">
      <w:pPr>
        <w:tabs>
          <w:tab w:val="left" w:pos="708"/>
        </w:tabs>
        <w:spacing w:before="120"/>
        <w:ind w:left="680"/>
        <w:jc w:val="both"/>
        <w:outlineLvl w:val="1"/>
        <w:rPr>
          <w:bCs/>
          <w:iCs/>
          <w:color w:val="000000"/>
          <w:sz w:val="16"/>
          <w:szCs w:val="16"/>
          <w:lang w:val="x-none" w:eastAsia="x-none"/>
        </w:rPr>
      </w:pPr>
    </w:p>
    <w:p w14:paraId="5A92997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14:paraId="4516EF8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6E61D952" w14:textId="0C3DBDC9" w:rsidR="005202E1" w:rsidRPr="005202E1" w:rsidRDefault="005202E1" w:rsidP="007A3956">
      <w:pPr>
        <w:pStyle w:val="Nagwek2"/>
      </w:pPr>
      <w:r w:rsidRPr="005202E1">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1BEF1051" w14:textId="0C748D6A"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Pełnomocnictwo należy dołączyć do oferty i powinno ono zawierać w szczególności wskazanie:</w:t>
      </w:r>
    </w:p>
    <w:p w14:paraId="3D51AED8"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14:paraId="01AD6FE3"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75A9FBA7"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14:paraId="15282B9C" w14:textId="396A6EE3"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1B365B">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44BEC7D6" w14:textId="77777777" w:rsidR="001D2818" w:rsidRPr="001D2818" w:rsidRDefault="001D2818" w:rsidP="001D2818">
      <w:pPr>
        <w:pStyle w:val="Akapitzlist"/>
        <w:numPr>
          <w:ilvl w:val="1"/>
          <w:numId w:val="1"/>
        </w:numPr>
        <w:jc w:val="both"/>
        <w:rPr>
          <w:rFonts w:ascii="Times New Roman" w:eastAsia="Times New Roman" w:hAnsi="Times New Roman"/>
          <w:b/>
          <w:iCs/>
          <w:color w:val="000000"/>
          <w:sz w:val="24"/>
          <w:szCs w:val="24"/>
          <w:lang w:val="x-none" w:eastAsia="x-none"/>
        </w:rPr>
      </w:pPr>
      <w:r w:rsidRPr="001D2818">
        <w:rPr>
          <w:rFonts w:ascii="Times New Roman" w:eastAsia="Times New Roman" w:hAnsi="Times New Roman"/>
          <w:b/>
          <w:iCs/>
          <w:color w:val="000000"/>
          <w:sz w:val="24"/>
          <w:szCs w:val="24"/>
          <w:lang w:val="x-none" w:eastAsia="x-none"/>
        </w:rPr>
        <w:t xml:space="preserve">Wykonawcy wspólnie ubiegający się o udzielenie zamówienia dołączają do oferty oświadczenie, z którego wynika, które roboty budowlane wykonają poszczególni wykonawcy. Wzór oświadczenia stanowi załącznik nr 1A do Formularza oferty. </w:t>
      </w:r>
    </w:p>
    <w:p w14:paraId="432CBF19" w14:textId="77777777" w:rsidR="001D2818" w:rsidRPr="001B365B" w:rsidRDefault="001D2818" w:rsidP="001D2818">
      <w:pPr>
        <w:spacing w:before="120"/>
        <w:ind w:left="680"/>
        <w:jc w:val="both"/>
        <w:outlineLvl w:val="1"/>
        <w:rPr>
          <w:bCs/>
          <w:iCs/>
          <w:color w:val="000000"/>
          <w:lang w:val="x-none" w:eastAsia="x-none"/>
        </w:rPr>
      </w:pPr>
    </w:p>
    <w:p w14:paraId="411DC67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15"/>
    </w:p>
    <w:p w14:paraId="2E54291D" w14:textId="77777777" w:rsidR="001B365B" w:rsidRPr="005202E1" w:rsidRDefault="001B365B" w:rsidP="001B365B">
      <w:pPr>
        <w:numPr>
          <w:ilvl w:val="1"/>
          <w:numId w:val="1"/>
        </w:numPr>
        <w:spacing w:before="120"/>
        <w:jc w:val="both"/>
        <w:outlineLvl w:val="1"/>
        <w:rPr>
          <w:b/>
          <w:iCs/>
          <w:color w:val="000000"/>
          <w:lang w:val="x-none" w:eastAsia="x-none"/>
        </w:rPr>
      </w:pPr>
      <w:r w:rsidRPr="005202E1">
        <w:rPr>
          <w:b/>
          <w:iCs/>
          <w:color w:val="000000"/>
          <w:lang w:val="x-none" w:eastAsia="x-none"/>
        </w:rPr>
        <w:t>W niniejszym postępowaniu komunikacja Zamawiającego z Wykonawcami odbywa się przy użyciu środków komunikacji elektronicznej, za pośrednictwem Platformy on-line działającej pod adresem</w:t>
      </w:r>
      <w:r w:rsidRPr="005202E1">
        <w:rPr>
          <w:b/>
          <w:iCs/>
          <w:color w:val="000000"/>
          <w:lang w:eastAsia="x-none"/>
        </w:rPr>
        <w:t xml:space="preserve"> </w:t>
      </w:r>
      <w:r w:rsidR="00B81D08" w:rsidRPr="005202E1">
        <w:rPr>
          <w:b/>
          <w:iCs/>
          <w:color w:val="0000FF"/>
          <w:u w:val="single"/>
          <w:lang w:eastAsia="x-none"/>
        </w:rPr>
        <w:t>https://e-propublico.pl</w:t>
      </w:r>
      <w:r w:rsidRPr="005202E1">
        <w:rPr>
          <w:b/>
          <w:iCs/>
          <w:lang w:eastAsia="x-none"/>
        </w:rPr>
        <w:t>.</w:t>
      </w:r>
    </w:p>
    <w:p w14:paraId="6DB9FB80" w14:textId="77777777" w:rsidR="001B365B" w:rsidRPr="001B365B" w:rsidRDefault="001B365B" w:rsidP="001B365B">
      <w:pPr>
        <w:numPr>
          <w:ilvl w:val="1"/>
          <w:numId w:val="1"/>
        </w:numPr>
        <w:spacing w:before="120"/>
        <w:jc w:val="both"/>
        <w:outlineLvl w:val="1"/>
        <w:rPr>
          <w:bCs/>
          <w:iCs/>
          <w:color w:val="000000"/>
          <w:lang w:val="x-none" w:eastAsia="x-none"/>
        </w:rPr>
      </w:pPr>
      <w:bookmarkStart w:id="17" w:name="_Hlk37863747"/>
      <w:r w:rsidRPr="001B365B">
        <w:rPr>
          <w:bCs/>
          <w:iCs/>
          <w:color w:val="000000"/>
          <w:lang w:val="x-none" w:eastAsia="x-none"/>
        </w:rPr>
        <w:t>Korzystanie z Platformy przez Wykonawcę jest bezpłatne</w:t>
      </w:r>
      <w:bookmarkEnd w:id="17"/>
      <w:r w:rsidRPr="001B365B">
        <w:rPr>
          <w:bCs/>
          <w:iCs/>
          <w:color w:val="000000"/>
          <w:lang w:val="x-none" w:eastAsia="x-none"/>
        </w:rPr>
        <w:t>.</w:t>
      </w:r>
    </w:p>
    <w:p w14:paraId="12F23FA9" w14:textId="530CD24B" w:rsidR="001B365B" w:rsidRPr="0020756C" w:rsidRDefault="001B365B" w:rsidP="0020756C">
      <w:pPr>
        <w:numPr>
          <w:ilvl w:val="1"/>
          <w:numId w:val="1"/>
        </w:numPr>
        <w:spacing w:before="120"/>
        <w:jc w:val="both"/>
        <w:outlineLvl w:val="1"/>
        <w:rPr>
          <w:b/>
          <w:iCs/>
          <w:color w:val="000000"/>
          <w:lang w:eastAsia="x-none"/>
        </w:rPr>
      </w:pPr>
      <w:bookmarkStart w:id="18" w:name="_Hlk37863788"/>
      <w:r w:rsidRPr="001B365B">
        <w:rPr>
          <w:bCs/>
          <w:iCs/>
          <w:color w:val="000000"/>
          <w:lang w:val="x-none" w:eastAsia="x-none"/>
        </w:rPr>
        <w:t xml:space="preserve">Na Platformie postępowanie prowadzone jest pod nazwą: </w:t>
      </w:r>
      <w:r w:rsidR="00BF65C9" w:rsidRPr="00BF65C9">
        <w:rPr>
          <w:b/>
          <w:bCs/>
          <w:iCs/>
          <w:color w:val="000000"/>
          <w:lang w:eastAsia="x-none"/>
        </w:rPr>
        <w:t>„Wysocko Wielkie – budowa ul</w:t>
      </w:r>
      <w:r w:rsidR="00C97123">
        <w:rPr>
          <w:b/>
          <w:bCs/>
          <w:iCs/>
          <w:color w:val="000000"/>
          <w:lang w:eastAsia="x-none"/>
        </w:rPr>
        <w:t>icy</w:t>
      </w:r>
      <w:r w:rsidR="00BF65C9" w:rsidRPr="00BF65C9">
        <w:rPr>
          <w:b/>
          <w:bCs/>
          <w:iCs/>
          <w:color w:val="000000"/>
          <w:lang w:eastAsia="x-none"/>
        </w:rPr>
        <w:t xml:space="preserve"> Prusińskiej, Gmina Ostrów Wielkopolski, woj. wielkopolskie”</w:t>
      </w:r>
      <w:r w:rsidR="00BF65C9">
        <w:rPr>
          <w:b/>
          <w:bCs/>
          <w:iCs/>
          <w:color w:val="000000"/>
          <w:lang w:eastAsia="x-none"/>
        </w:rPr>
        <w:t xml:space="preserve"> </w:t>
      </w:r>
      <w:r w:rsidRPr="0020756C">
        <w:rPr>
          <w:bCs/>
          <w:iCs/>
          <w:color w:val="000000"/>
          <w:lang w:val="x-none" w:eastAsia="x-none"/>
        </w:rPr>
        <w:t>znak sprawy</w:t>
      </w:r>
      <w:r w:rsidRPr="007A61C4">
        <w:rPr>
          <w:bCs/>
          <w:iCs/>
          <w:color w:val="000000" w:themeColor="text1"/>
          <w:lang w:val="x-none" w:eastAsia="x-none"/>
        </w:rPr>
        <w:t xml:space="preserve">: </w:t>
      </w:r>
      <w:bookmarkEnd w:id="18"/>
      <w:r w:rsidR="00B81D08" w:rsidRPr="007A61C4">
        <w:rPr>
          <w:b/>
          <w:bCs/>
          <w:iCs/>
          <w:color w:val="000000" w:themeColor="text1"/>
          <w:lang w:val="x-none" w:eastAsia="x-none"/>
        </w:rPr>
        <w:t>IGK-PZ.271.1.</w:t>
      </w:r>
      <w:r w:rsidR="00BF65C9">
        <w:rPr>
          <w:b/>
          <w:bCs/>
          <w:iCs/>
          <w:color w:val="000000" w:themeColor="text1"/>
          <w:lang w:eastAsia="x-none"/>
        </w:rPr>
        <w:t>3</w:t>
      </w:r>
      <w:r w:rsidR="00DF1802">
        <w:rPr>
          <w:b/>
          <w:bCs/>
          <w:iCs/>
          <w:color w:val="000000" w:themeColor="text1"/>
          <w:lang w:eastAsia="x-none"/>
        </w:rPr>
        <w:t>5</w:t>
      </w:r>
      <w:r w:rsidR="00B81D08" w:rsidRPr="007A61C4">
        <w:rPr>
          <w:b/>
          <w:bCs/>
          <w:iCs/>
          <w:color w:val="000000" w:themeColor="text1"/>
          <w:lang w:val="x-none" w:eastAsia="x-none"/>
        </w:rPr>
        <w:t>.202</w:t>
      </w:r>
      <w:r w:rsidR="001A5EAE" w:rsidRPr="007A61C4">
        <w:rPr>
          <w:b/>
          <w:bCs/>
          <w:iCs/>
          <w:color w:val="000000" w:themeColor="text1"/>
          <w:lang w:eastAsia="x-none"/>
        </w:rPr>
        <w:t>2</w:t>
      </w:r>
      <w:r w:rsidRPr="007A61C4">
        <w:rPr>
          <w:bCs/>
          <w:iCs/>
          <w:color w:val="000000" w:themeColor="text1"/>
          <w:lang w:eastAsia="x-none"/>
        </w:rPr>
        <w:t>.</w:t>
      </w:r>
    </w:p>
    <w:p w14:paraId="7280E812" w14:textId="77777777" w:rsidR="001B365B" w:rsidRPr="001B365B" w:rsidRDefault="001B365B" w:rsidP="001B365B">
      <w:pPr>
        <w:numPr>
          <w:ilvl w:val="1"/>
          <w:numId w:val="1"/>
        </w:numPr>
        <w:spacing w:before="120"/>
        <w:jc w:val="both"/>
        <w:outlineLvl w:val="1"/>
        <w:rPr>
          <w:bCs/>
          <w:iCs/>
          <w:color w:val="000000"/>
          <w:lang w:val="x-none" w:eastAsia="x-none"/>
        </w:rPr>
      </w:pPr>
      <w:bookmarkStart w:id="19" w:name="_Hlk37863807"/>
      <w:r w:rsidRPr="001B365B">
        <w:rPr>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B81D08" w:rsidRPr="00B81D08">
        <w:rPr>
          <w:bCs/>
          <w:iCs/>
          <w:color w:val="000000"/>
          <w:lang w:val="x-none" w:eastAsia="x-none"/>
        </w:rPr>
        <w:t>https://e-propublico.pl</w:t>
      </w:r>
      <w:r w:rsidRPr="001B365B">
        <w:rPr>
          <w:bCs/>
          <w:iCs/>
          <w:color w:val="000000"/>
          <w:lang w:eastAsia="x-none"/>
        </w:rPr>
        <w:t xml:space="preserve"> </w:t>
      </w:r>
      <w:r w:rsidRPr="001B365B">
        <w:rPr>
          <w:bCs/>
          <w:iCs/>
          <w:color w:val="000000"/>
          <w:lang w:val="x-none" w:eastAsia="x-none"/>
        </w:rPr>
        <w:t>oraz uznaje go za wiążący</w:t>
      </w:r>
      <w:bookmarkEnd w:id="19"/>
      <w:r w:rsidRPr="001B365B">
        <w:rPr>
          <w:bCs/>
          <w:iCs/>
          <w:color w:val="000000"/>
          <w:lang w:eastAsia="x-none"/>
        </w:rPr>
        <w:t>.</w:t>
      </w:r>
    </w:p>
    <w:p w14:paraId="5653E4C9" w14:textId="77777777" w:rsidR="001B365B" w:rsidRPr="001B365B" w:rsidRDefault="001B365B" w:rsidP="001B365B">
      <w:pPr>
        <w:numPr>
          <w:ilvl w:val="1"/>
          <w:numId w:val="1"/>
        </w:numPr>
        <w:spacing w:before="120"/>
        <w:jc w:val="both"/>
        <w:outlineLvl w:val="1"/>
        <w:rPr>
          <w:bCs/>
          <w:iCs/>
          <w:color w:val="000000"/>
          <w:lang w:val="x-none" w:eastAsia="x-none"/>
        </w:rPr>
      </w:pPr>
      <w:bookmarkStart w:id="20" w:name="_Hlk37863841"/>
      <w:r w:rsidRPr="001B365B">
        <w:rPr>
          <w:bCs/>
          <w:iCs/>
          <w:color w:val="000000"/>
          <w:lang w:val="x-none" w:eastAsia="x-none"/>
        </w:rPr>
        <w:t>Wykonawca zamierzający wziąć udział w postępowaniu musi posiadać konto na Platformie</w:t>
      </w:r>
      <w:bookmarkEnd w:id="20"/>
      <w:r w:rsidRPr="001B365B">
        <w:rPr>
          <w:bCs/>
          <w:iCs/>
          <w:color w:val="000000"/>
          <w:lang w:eastAsia="x-none"/>
        </w:rPr>
        <w:t>.</w:t>
      </w:r>
    </w:p>
    <w:p w14:paraId="6B7CE2BC" w14:textId="77777777" w:rsidR="001B365B" w:rsidRPr="001B365B" w:rsidRDefault="001B365B" w:rsidP="001B365B">
      <w:pPr>
        <w:numPr>
          <w:ilvl w:val="1"/>
          <w:numId w:val="1"/>
        </w:numPr>
        <w:spacing w:before="120"/>
        <w:jc w:val="both"/>
        <w:outlineLvl w:val="1"/>
        <w:rPr>
          <w:bCs/>
          <w:iCs/>
          <w:color w:val="000000"/>
          <w:lang w:val="x-none" w:eastAsia="x-none"/>
        </w:rPr>
      </w:pPr>
      <w:bookmarkStart w:id="21" w:name="_Hlk37863867"/>
      <w:r w:rsidRPr="001B365B">
        <w:rPr>
          <w:bCs/>
          <w:iCs/>
          <w:color w:val="000000"/>
          <w:lang w:val="x-none" w:eastAsia="x-none"/>
        </w:rPr>
        <w:lastRenderedPageBreak/>
        <w:t>Do złożenia oferty konieczne jest posiadanie przez osobę upoważnioną do reprezentowania Wykonawcy ważnego kwalifikowanego podpisu elektronicznego</w:t>
      </w:r>
      <w:bookmarkEnd w:id="21"/>
      <w:r w:rsidRPr="001B365B">
        <w:rPr>
          <w:bCs/>
          <w:iCs/>
          <w:color w:val="000000"/>
          <w:lang w:eastAsia="x-none"/>
        </w:rPr>
        <w:t>, podpisu zaufanego lub podpisu osobistego.</w:t>
      </w:r>
    </w:p>
    <w:p w14:paraId="31133FD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4A8499D5"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zaufanym – należy przez to rozumieć podpis, o którym mowa art. 3 pkt 14a ustawy z 17 lutego 2005 r. o informatyzacji działalności podmiotów realizujących zadania publiczne (t.j Dz.U.2020 poz. 346);</w:t>
      </w:r>
    </w:p>
    <w:p w14:paraId="5C0E56D8"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(t.j Dz.U.2020 poz. 332).</w:t>
      </w:r>
    </w:p>
    <w:p w14:paraId="2D268DD6" w14:textId="77777777" w:rsidR="001B365B" w:rsidRPr="001B365B" w:rsidRDefault="001B365B" w:rsidP="001B365B">
      <w:pPr>
        <w:numPr>
          <w:ilvl w:val="1"/>
          <w:numId w:val="1"/>
        </w:numPr>
        <w:spacing w:before="120"/>
        <w:jc w:val="both"/>
        <w:outlineLvl w:val="1"/>
        <w:rPr>
          <w:bCs/>
          <w:iCs/>
          <w:color w:val="000000"/>
          <w:lang w:val="x-none" w:eastAsia="x-none"/>
        </w:rPr>
      </w:pPr>
      <w:bookmarkStart w:id="22" w:name="_Hlk37936911"/>
      <w:r w:rsidRPr="001B365B">
        <w:rPr>
          <w:bCs/>
          <w:iCs/>
          <w:color w:val="000000"/>
          <w:lang w:val="x-none" w:eastAsia="x-none"/>
        </w:rPr>
        <w:t>Zalecenia Zamawiającego odnośnie kwalifikowanego podpisu elektronicznego</w:t>
      </w:r>
      <w:bookmarkEnd w:id="22"/>
      <w:r w:rsidRPr="001B365B">
        <w:rPr>
          <w:bCs/>
          <w:iCs/>
          <w:color w:val="000000"/>
          <w:lang w:eastAsia="x-none"/>
        </w:rPr>
        <w:t>:</w:t>
      </w:r>
    </w:p>
    <w:p w14:paraId="3B1C1DC3"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bookmarkStart w:id="23" w:name="_Hlk37936930"/>
      <w:r w:rsidRPr="001B365B">
        <w:rPr>
          <w:bCs/>
          <w:iCs/>
          <w:color w:val="000000"/>
          <w:lang w:val="x-none" w:eastAsia="x-none"/>
        </w:rPr>
        <w:t>dokumenty sporządzone i przesyłane w formacie .pdf zaleca się podpisywać kwalifikowanym podpisem elektronicznym w formacie P</w:t>
      </w:r>
      <w:r w:rsidRPr="001B365B">
        <w:rPr>
          <w:bCs/>
          <w:iCs/>
          <w:color w:val="000000"/>
          <w:lang w:eastAsia="x-none"/>
        </w:rPr>
        <w:t>A</w:t>
      </w:r>
      <w:r w:rsidRPr="001B365B">
        <w:rPr>
          <w:bCs/>
          <w:iCs/>
          <w:color w:val="000000"/>
          <w:lang w:val="x-none" w:eastAsia="x-none"/>
        </w:rPr>
        <w:t>dES</w:t>
      </w:r>
      <w:bookmarkEnd w:id="23"/>
      <w:r w:rsidRPr="001B365B">
        <w:rPr>
          <w:bCs/>
          <w:iCs/>
          <w:color w:val="000000"/>
          <w:lang w:eastAsia="x-none"/>
        </w:rPr>
        <w:t>;</w:t>
      </w:r>
    </w:p>
    <w:p w14:paraId="40AEA592"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dokumenty sporządzone i przesyłane w formacie innym niż .pdf (np.: .doc, .docx, .xlsx, .xml) zaleca się podpisywać kwalifikowanym podpisem elektronicznym w formacie XAdES;</w:t>
      </w:r>
    </w:p>
    <w:p w14:paraId="0712A2D1"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 składania kwalifikowanego podpisu elektronicznego zaleca się stosowanie algorytmu SHA-2 (lub wyższego)</w:t>
      </w:r>
      <w:r w:rsidRPr="001B365B">
        <w:rPr>
          <w:bCs/>
          <w:iCs/>
          <w:color w:val="000000"/>
          <w:lang w:eastAsia="x-none"/>
        </w:rPr>
        <w:t>.</w:t>
      </w:r>
    </w:p>
    <w:p w14:paraId="70FCD80E" w14:textId="77777777" w:rsidR="001B365B" w:rsidRPr="001B365B" w:rsidRDefault="001B365B" w:rsidP="001B365B">
      <w:pPr>
        <w:numPr>
          <w:ilvl w:val="1"/>
          <w:numId w:val="1"/>
        </w:numPr>
        <w:spacing w:before="120"/>
        <w:jc w:val="both"/>
        <w:outlineLvl w:val="1"/>
        <w:rPr>
          <w:bCs/>
          <w:iCs/>
          <w:color w:val="000000"/>
          <w:lang w:val="x-none" w:eastAsia="x-none"/>
        </w:rPr>
      </w:pPr>
      <w:bookmarkStart w:id="24" w:name="_Hlk37937004"/>
      <w:r w:rsidRPr="001B365B">
        <w:rPr>
          <w:bCs/>
          <w:iCs/>
          <w:color w:val="000000"/>
          <w:lang w:val="x-none" w:eastAsia="x-none"/>
        </w:rPr>
        <w:t>Zamawiający określa następujące wymagania sprzętowo – aplikacyjne pozwalające na korzystanie z Platformy</w:t>
      </w:r>
      <w:bookmarkEnd w:id="24"/>
      <w:r w:rsidRPr="001B365B">
        <w:rPr>
          <w:bCs/>
          <w:iCs/>
          <w:color w:val="000000"/>
          <w:lang w:eastAsia="x-none"/>
        </w:rPr>
        <w:t>:</w:t>
      </w:r>
    </w:p>
    <w:p w14:paraId="2EF990C4"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5" w:name="_Hlk37937034"/>
      <w:r w:rsidRPr="001B365B">
        <w:rPr>
          <w:bCs/>
          <w:iCs/>
          <w:color w:val="000000"/>
          <w:lang w:val="x-none" w:eastAsia="x-none"/>
        </w:rPr>
        <w:t>stały dostęp do sieci Internet</w:t>
      </w:r>
      <w:bookmarkEnd w:id="25"/>
      <w:r w:rsidRPr="001B365B">
        <w:rPr>
          <w:bCs/>
          <w:iCs/>
          <w:color w:val="000000"/>
          <w:lang w:eastAsia="x-none"/>
        </w:rPr>
        <w:t>;</w:t>
      </w:r>
    </w:p>
    <w:p w14:paraId="37337676" w14:textId="77777777" w:rsidR="001B365B" w:rsidRPr="001B365B" w:rsidRDefault="001B365B" w:rsidP="0013626A">
      <w:pPr>
        <w:numPr>
          <w:ilvl w:val="0"/>
          <w:numId w:val="13"/>
        </w:numPr>
        <w:spacing w:before="60" w:after="60"/>
        <w:jc w:val="both"/>
        <w:outlineLvl w:val="1"/>
        <w:rPr>
          <w:bCs/>
          <w:iCs/>
          <w:lang w:eastAsia="x-none"/>
        </w:rPr>
      </w:pPr>
      <w:bookmarkStart w:id="26" w:name="_Hlk37937050"/>
      <w:r w:rsidRPr="001B365B">
        <w:rPr>
          <w:bCs/>
          <w:iCs/>
          <w:lang w:eastAsia="x-none"/>
        </w:rPr>
        <w:t>posiadanie dowolnej i aktywnej skrzynki poczty elektronicznej (e-mail)</w:t>
      </w:r>
      <w:bookmarkEnd w:id="26"/>
      <w:r w:rsidRPr="001B365B">
        <w:rPr>
          <w:bCs/>
          <w:iCs/>
          <w:lang w:eastAsia="x-none"/>
        </w:rPr>
        <w:t>,</w:t>
      </w:r>
    </w:p>
    <w:p w14:paraId="4C545CBE" w14:textId="77777777" w:rsidR="001B365B" w:rsidRPr="001B365B" w:rsidRDefault="001B365B" w:rsidP="0013626A">
      <w:pPr>
        <w:numPr>
          <w:ilvl w:val="0"/>
          <w:numId w:val="13"/>
        </w:numPr>
        <w:spacing w:before="60" w:after="60"/>
        <w:jc w:val="both"/>
        <w:outlineLvl w:val="1"/>
        <w:rPr>
          <w:bCs/>
          <w:iCs/>
          <w:lang w:eastAsia="x-none"/>
        </w:rPr>
      </w:pPr>
      <w:bookmarkStart w:id="27" w:name="_Hlk37937074"/>
      <w:r w:rsidRPr="001B365B">
        <w:t>komputer z zainstalowanym systemem operacyjnym Windows 7 (lub nowszym) albo Linux</w:t>
      </w:r>
      <w:bookmarkEnd w:id="27"/>
      <w:r w:rsidRPr="001B365B">
        <w:rPr>
          <w:bCs/>
          <w:iCs/>
          <w:lang w:eastAsia="x-none"/>
        </w:rPr>
        <w:t>,</w:t>
      </w:r>
    </w:p>
    <w:p w14:paraId="5B76B0A0" w14:textId="77777777" w:rsidR="001B365B" w:rsidRPr="001B365B" w:rsidRDefault="001B365B" w:rsidP="0013626A">
      <w:pPr>
        <w:numPr>
          <w:ilvl w:val="0"/>
          <w:numId w:val="13"/>
        </w:numPr>
        <w:spacing w:before="60" w:after="60"/>
        <w:jc w:val="both"/>
        <w:outlineLvl w:val="1"/>
        <w:rPr>
          <w:bCs/>
          <w:iCs/>
          <w:lang w:eastAsia="x-none"/>
        </w:rPr>
      </w:pPr>
      <w:bookmarkStart w:id="28" w:name="_Hlk37937092"/>
      <w:r w:rsidRPr="001B365B">
        <w:rPr>
          <w:bCs/>
          <w:iCs/>
          <w:lang w:eastAsia="x-none"/>
        </w:rPr>
        <w:t>zainstalowana dowolna przeglądarka internetowa</w:t>
      </w:r>
      <w:r w:rsidRPr="001B365B">
        <w:t xml:space="preserve"> - Platforma współpracuje                    z najnowszymi, stabilnymi wersjami wszystkich głównych przeglądarek internetowych (Internet Explorer 10+, Microsoft Edge, Mozilla Firefox, Google Chrome, Opera)</w:t>
      </w:r>
      <w:bookmarkEnd w:id="28"/>
      <w:r w:rsidRPr="001B365B">
        <w:rPr>
          <w:bCs/>
          <w:iCs/>
          <w:lang w:eastAsia="x-none"/>
        </w:rPr>
        <w:t>,</w:t>
      </w:r>
    </w:p>
    <w:p w14:paraId="7362CE87"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9" w:name="_Hlk37937106"/>
      <w:r w:rsidRPr="001B365B">
        <w:rPr>
          <w:bCs/>
          <w:iCs/>
          <w:color w:val="000000"/>
          <w:lang w:val="x-none" w:eastAsia="x-none"/>
        </w:rPr>
        <w:t>włączona obsługa JavaScript oraz Cookies</w:t>
      </w:r>
      <w:bookmarkEnd w:id="29"/>
      <w:r w:rsidRPr="001B365B">
        <w:rPr>
          <w:bCs/>
          <w:iCs/>
          <w:color w:val="000000"/>
          <w:lang w:eastAsia="x-none"/>
        </w:rPr>
        <w:t>.</w:t>
      </w:r>
    </w:p>
    <w:p w14:paraId="3099FA2B" w14:textId="7EB75315" w:rsidR="001B365B" w:rsidRPr="00B912C2" w:rsidRDefault="003C5D73" w:rsidP="003C5D73">
      <w:pPr>
        <w:numPr>
          <w:ilvl w:val="1"/>
          <w:numId w:val="1"/>
        </w:numPr>
        <w:spacing w:before="120"/>
        <w:jc w:val="both"/>
        <w:outlineLvl w:val="1"/>
        <w:rPr>
          <w:bCs/>
          <w:iCs/>
          <w:color w:val="000000" w:themeColor="text1"/>
          <w:lang w:val="x-none" w:eastAsia="x-none"/>
        </w:rPr>
      </w:pPr>
      <w:r w:rsidRPr="00B912C2">
        <w:rPr>
          <w:bCs/>
          <w:iCs/>
          <w:color w:val="000000" w:themeColor="text1"/>
          <w:lang w:val="x-none" w:eastAsia="x-none"/>
        </w:rPr>
        <w:t xml:space="preserve">Zamawiający dopuszcza następujący format przesyłanych danych: pliki w formatach określonych odpowiednimi przepisami prawa, tj. m.in.: .doc, .docx, .txt, .xls, .xlsx, .ppt, .csv, .pdf, .jpg, .git, .png, .tif, .dwg, .ath, .kst, .zip, .rar, przy czym zaleca się wykorzystywanie plików w formacie </w:t>
      </w:r>
      <w:r w:rsidRPr="00070820">
        <w:rPr>
          <w:b/>
          <w:iCs/>
          <w:color w:val="000000" w:themeColor="text1"/>
          <w:lang w:val="x-none" w:eastAsia="x-none"/>
        </w:rPr>
        <w:t>.pdf, .doc, .docx., .xlsx, .xml. Maksymalny rozmiar pojedynczego pliku to 80 MB, przy czym nie określa się limitu liczby plików</w:t>
      </w:r>
    </w:p>
    <w:p w14:paraId="1E1F1778" w14:textId="77777777" w:rsidR="001B365B" w:rsidRPr="001B365B" w:rsidRDefault="001B365B" w:rsidP="001B365B">
      <w:pPr>
        <w:numPr>
          <w:ilvl w:val="1"/>
          <w:numId w:val="1"/>
        </w:numPr>
        <w:spacing w:before="120"/>
        <w:jc w:val="both"/>
        <w:outlineLvl w:val="1"/>
        <w:rPr>
          <w:bCs/>
          <w:iCs/>
          <w:color w:val="000000"/>
          <w:lang w:val="x-none" w:eastAsia="x-none"/>
        </w:rPr>
      </w:pPr>
      <w:bookmarkStart w:id="30" w:name="_Hlk37937156"/>
      <w:r w:rsidRPr="00B912C2">
        <w:rPr>
          <w:bCs/>
          <w:iCs/>
          <w:color w:val="000000" w:themeColor="text1"/>
          <w:lang w:val="x-none" w:eastAsia="x-none"/>
        </w:rPr>
        <w:t xml:space="preserve">Zamawiający określa następujące informacje na temat kodowania i czasu odbioru </w:t>
      </w:r>
      <w:r w:rsidRPr="001B365B">
        <w:rPr>
          <w:bCs/>
          <w:iCs/>
          <w:color w:val="000000"/>
          <w:lang w:val="x-none" w:eastAsia="x-none"/>
        </w:rPr>
        <w:t>danych</w:t>
      </w:r>
      <w:bookmarkEnd w:id="30"/>
      <w:r w:rsidRPr="001B365B">
        <w:rPr>
          <w:bCs/>
          <w:iCs/>
          <w:color w:val="000000"/>
          <w:lang w:eastAsia="x-none"/>
        </w:rPr>
        <w:t>:</w:t>
      </w:r>
    </w:p>
    <w:p w14:paraId="29D413E3"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31" w:name="_Hlk37937178"/>
      <w:r w:rsidRPr="001B365B">
        <w:rPr>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31"/>
      <w:r w:rsidRPr="001B365B">
        <w:rPr>
          <w:bCs/>
          <w:iCs/>
          <w:color w:val="000000"/>
          <w:lang w:val="x-none" w:eastAsia="x-none"/>
        </w:rPr>
        <w:t>;</w:t>
      </w:r>
    </w:p>
    <w:p w14:paraId="480BB545" w14:textId="77777777" w:rsidR="001B365B" w:rsidRPr="001B365B" w:rsidRDefault="001B365B" w:rsidP="0013626A">
      <w:pPr>
        <w:numPr>
          <w:ilvl w:val="0"/>
          <w:numId w:val="14"/>
        </w:numPr>
        <w:spacing w:before="60" w:after="60"/>
        <w:jc w:val="both"/>
        <w:outlineLvl w:val="1"/>
        <w:rPr>
          <w:bCs/>
          <w:iCs/>
          <w:lang w:eastAsia="x-none"/>
        </w:rPr>
      </w:pPr>
      <w:bookmarkStart w:id="32" w:name="_Hlk37937196"/>
      <w:r w:rsidRPr="001B365B">
        <w:rPr>
          <w:bCs/>
          <w:iCs/>
          <w:lang w:eastAsia="x-none"/>
        </w:rPr>
        <w:t>oznaczenie czasu odbioru danych przez Platformę stanowi przyporządkowaną do dokumentu elektronicznego datę oraz dokładny czas (hh:mm:ss), widoczne przy  wysłanym dokumencie w kolumnie ”Data przesłania”</w:t>
      </w:r>
      <w:bookmarkEnd w:id="32"/>
      <w:r w:rsidRPr="001B365B">
        <w:rPr>
          <w:bCs/>
          <w:iCs/>
          <w:lang w:eastAsia="x-none"/>
        </w:rPr>
        <w:t>;</w:t>
      </w:r>
    </w:p>
    <w:p w14:paraId="0435EEB0"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33" w:name="_Hlk37937220"/>
      <w:r w:rsidRPr="001B365B">
        <w:rPr>
          <w:bCs/>
          <w:iCs/>
          <w:color w:val="000000"/>
          <w:lang w:val="x-none" w:eastAsia="x-none"/>
        </w:rPr>
        <w:t>o terminie przesłania decyduje czas pełnego przeprocesowania transakcji pliku na Platformie</w:t>
      </w:r>
      <w:bookmarkEnd w:id="33"/>
      <w:r w:rsidRPr="001B365B">
        <w:rPr>
          <w:bCs/>
          <w:iCs/>
          <w:color w:val="000000"/>
          <w:lang w:eastAsia="x-none"/>
        </w:rPr>
        <w:t>.</w:t>
      </w:r>
    </w:p>
    <w:p w14:paraId="24128884" w14:textId="77777777" w:rsidR="001B365B" w:rsidRPr="001B365B" w:rsidRDefault="001B365B" w:rsidP="001B365B">
      <w:pPr>
        <w:numPr>
          <w:ilvl w:val="1"/>
          <w:numId w:val="1"/>
        </w:numPr>
        <w:spacing w:before="120"/>
        <w:jc w:val="both"/>
        <w:outlineLvl w:val="1"/>
        <w:rPr>
          <w:bCs/>
          <w:iCs/>
          <w:color w:val="000000"/>
          <w:lang w:val="x-none" w:eastAsia="x-none"/>
        </w:rPr>
      </w:pPr>
      <w:bookmarkStart w:id="34" w:name="_Hlk37864389"/>
      <w:bookmarkStart w:id="35" w:name="_Hlk67316671"/>
      <w:r w:rsidRPr="001B365B">
        <w:rPr>
          <w:bCs/>
          <w:iCs/>
          <w:color w:val="000000"/>
          <w:lang w:val="x-none" w:eastAsia="x-none"/>
        </w:rPr>
        <w:lastRenderedPageBreak/>
        <w:t xml:space="preserve">W postępowaniu, wszelkie oświadczenia, wnioski, zawiadomienia oraz informacje przekazywane są za pośrednictwem Platformy </w:t>
      </w:r>
      <w:bookmarkStart w:id="36" w:name="_Hlk67316595"/>
      <w:r w:rsidRPr="001B365B">
        <w:rPr>
          <w:bCs/>
          <w:iCs/>
          <w:color w:val="000000"/>
          <w:lang w:val="x-none" w:eastAsia="x-none"/>
        </w:rPr>
        <w:t xml:space="preserve">(karta ”Wiadomości”). </w:t>
      </w:r>
      <w:bookmarkEnd w:id="36"/>
      <w:r w:rsidRPr="001B365B">
        <w:rPr>
          <w:bCs/>
          <w:iCs/>
          <w:color w:val="000000"/>
          <w:lang w:val="x-none" w:eastAsia="x-none"/>
        </w:rPr>
        <w:t>Za datę wpływu oświadczeń, wniosków, zawiadomień oraz informacji przesłanych za pośrednictwem Platformy, przyjmuje się datę ich zamieszczenia na Platformie</w:t>
      </w:r>
      <w:r w:rsidRPr="001B365B">
        <w:rPr>
          <w:bCs/>
          <w:iCs/>
          <w:color w:val="000000"/>
          <w:lang w:eastAsia="x-none"/>
        </w:rPr>
        <w:t>.</w:t>
      </w:r>
      <w:bookmarkEnd w:id="34"/>
    </w:p>
    <w:p w14:paraId="760BFABB" w14:textId="77777777" w:rsidR="001B365B" w:rsidRPr="005202E1" w:rsidRDefault="001B365B" w:rsidP="001B365B">
      <w:pPr>
        <w:numPr>
          <w:ilvl w:val="1"/>
          <w:numId w:val="1"/>
        </w:numPr>
        <w:spacing w:before="120"/>
        <w:jc w:val="both"/>
        <w:outlineLvl w:val="1"/>
        <w:rPr>
          <w:b/>
          <w:iCs/>
          <w:color w:val="000000"/>
          <w:lang w:val="x-none" w:eastAsia="x-none"/>
        </w:rPr>
      </w:pPr>
      <w:bookmarkStart w:id="37" w:name="_Hlk37864921"/>
      <w:bookmarkStart w:id="38" w:name="_Hlk37865118"/>
      <w:bookmarkEnd w:id="35"/>
      <w:r w:rsidRPr="005202E1">
        <w:rPr>
          <w:b/>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5202E1">
        <w:rPr>
          <w:b/>
          <w:iCs/>
          <w:color w:val="000000"/>
          <w:lang w:eastAsia="x-none"/>
        </w:rPr>
        <w:t>.</w:t>
      </w:r>
      <w:bookmarkEnd w:id="37"/>
      <w:bookmarkEnd w:id="38"/>
    </w:p>
    <w:p w14:paraId="449EBC6A" w14:textId="77777777" w:rsidR="001B365B" w:rsidRPr="001B365B" w:rsidRDefault="001B365B" w:rsidP="001B365B">
      <w:pPr>
        <w:numPr>
          <w:ilvl w:val="1"/>
          <w:numId w:val="1"/>
        </w:numPr>
        <w:spacing w:before="120"/>
        <w:jc w:val="both"/>
        <w:outlineLvl w:val="1"/>
        <w:rPr>
          <w:bCs/>
          <w:iCs/>
          <w:color w:val="000000"/>
          <w:lang w:val="x-none" w:eastAsia="x-none"/>
        </w:rPr>
      </w:pPr>
      <w:bookmarkStart w:id="39" w:name="_Hlk37938680"/>
      <w:r w:rsidRPr="001B365B">
        <w:rPr>
          <w:bCs/>
          <w:iCs/>
          <w:color w:val="000000"/>
          <w:lang w:val="x-none" w:eastAsia="x-none"/>
        </w:rPr>
        <w:t>Postępowanie o udzielenie zamówienia prowadzi się w języku polskim. Dokumenty sporządzone w języku obcym są składane wraz z tłumaczeniem na język polski</w:t>
      </w:r>
      <w:bookmarkEnd w:id="39"/>
      <w:r w:rsidRPr="001B365B">
        <w:rPr>
          <w:bCs/>
          <w:iCs/>
          <w:color w:val="000000"/>
          <w:lang w:eastAsia="x-none"/>
        </w:rPr>
        <w:t>.</w:t>
      </w:r>
    </w:p>
    <w:p w14:paraId="18AEF85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0B78EBAF" w14:textId="77777777" w:rsidR="001B365B" w:rsidRPr="005202E1" w:rsidRDefault="001B365B" w:rsidP="001B365B">
      <w:pPr>
        <w:tabs>
          <w:tab w:val="left" w:pos="708"/>
        </w:tabs>
        <w:spacing w:before="120"/>
        <w:ind w:left="680"/>
        <w:jc w:val="both"/>
        <w:outlineLvl w:val="1"/>
        <w:rPr>
          <w:b/>
          <w:iCs/>
          <w:color w:val="000000"/>
          <w:lang w:val="x-none" w:eastAsia="x-none"/>
        </w:rPr>
      </w:pPr>
      <w:bookmarkStart w:id="40" w:name="_Toc258314250"/>
      <w:r w:rsidRPr="005202E1">
        <w:rPr>
          <w:b/>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B81D08" w:rsidRPr="001B365B" w14:paraId="5BADE1F2" w14:textId="77777777" w:rsidTr="005202E1">
        <w:tc>
          <w:tcPr>
            <w:tcW w:w="8636" w:type="dxa"/>
            <w:tcBorders>
              <w:top w:val="nil"/>
              <w:left w:val="nil"/>
              <w:bottom w:val="nil"/>
              <w:right w:val="nil"/>
            </w:tcBorders>
            <w:hideMark/>
          </w:tcPr>
          <w:p w14:paraId="38F64B27" w14:textId="281FCDC4" w:rsidR="00B81D08" w:rsidRPr="00F72137" w:rsidRDefault="00B81D08" w:rsidP="0020756C">
            <w:pPr>
              <w:jc w:val="both"/>
            </w:pPr>
            <w:r w:rsidRPr="00F72137">
              <w:t xml:space="preserve">  Dorota Fibig -  kierownik referatu Inwestycji i Gospodarki Komunalnej tel.: </w:t>
            </w:r>
            <w:r w:rsidR="0020756C">
              <w:br/>
              <w:t xml:space="preserve">   </w:t>
            </w:r>
            <w:r w:rsidRPr="00F72137">
              <w:t>(62) 734 62 06, e-mail: przetargi@ostrowwielkopolski.pl</w:t>
            </w:r>
          </w:p>
        </w:tc>
      </w:tr>
      <w:tr w:rsidR="00B81D08" w:rsidRPr="001B365B" w14:paraId="018A1D6D" w14:textId="77777777" w:rsidTr="005202E1">
        <w:tc>
          <w:tcPr>
            <w:tcW w:w="8636" w:type="dxa"/>
            <w:tcBorders>
              <w:top w:val="nil"/>
              <w:left w:val="nil"/>
              <w:bottom w:val="nil"/>
              <w:right w:val="nil"/>
            </w:tcBorders>
            <w:hideMark/>
          </w:tcPr>
          <w:p w14:paraId="38C1E565" w14:textId="28AE29E4" w:rsidR="00B81D08" w:rsidRPr="00F72137" w:rsidRDefault="00B81D08" w:rsidP="0020756C">
            <w:pPr>
              <w:jc w:val="both"/>
            </w:pPr>
            <w:r w:rsidRPr="00F72137">
              <w:t xml:space="preserve">  Marlena  Kruszyk -   Inspektor ds. zamówień publicznych tel.: (62) 734 62 06, </w:t>
            </w:r>
            <w:r w:rsidR="0020756C">
              <w:br/>
              <w:t xml:space="preserve">   </w:t>
            </w:r>
            <w:r w:rsidRPr="00F72137">
              <w:t>e-mail: przetargi@ostrowwielkopolski.pl</w:t>
            </w:r>
          </w:p>
        </w:tc>
      </w:tr>
    </w:tbl>
    <w:p w14:paraId="2A9787E3" w14:textId="77777777" w:rsidR="001B365B" w:rsidRPr="005202E1" w:rsidRDefault="001B365B" w:rsidP="001B365B">
      <w:pPr>
        <w:tabs>
          <w:tab w:val="left" w:pos="708"/>
        </w:tabs>
        <w:spacing w:before="120"/>
        <w:ind w:left="680"/>
        <w:jc w:val="both"/>
        <w:outlineLvl w:val="1"/>
        <w:rPr>
          <w:b/>
          <w:iCs/>
          <w:color w:val="000000"/>
          <w:lang w:val="x-none" w:eastAsia="x-none"/>
        </w:rPr>
      </w:pPr>
      <w:r w:rsidRPr="005202E1">
        <w:rPr>
          <w:b/>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20756C" w:rsidRPr="0020756C" w14:paraId="73730F29" w14:textId="77777777" w:rsidTr="005202E1">
        <w:tc>
          <w:tcPr>
            <w:tcW w:w="8636" w:type="dxa"/>
            <w:tcBorders>
              <w:top w:val="nil"/>
              <w:left w:val="nil"/>
              <w:bottom w:val="nil"/>
              <w:right w:val="nil"/>
            </w:tcBorders>
            <w:hideMark/>
          </w:tcPr>
          <w:p w14:paraId="1244C62B" w14:textId="0E5DDEC2" w:rsidR="00B81D08" w:rsidRPr="0020756C" w:rsidRDefault="00B81D08" w:rsidP="005202E1">
            <w:r w:rsidRPr="0020756C">
              <w:t xml:space="preserve">  Anna  Gawlik -  inspektor ds. drogownictwa tel.: (62 ) 734 62 32, </w:t>
            </w:r>
            <w:r w:rsidR="0020756C">
              <w:br/>
              <w:t xml:space="preserve">  </w:t>
            </w:r>
            <w:r w:rsidRPr="0020756C">
              <w:t>e-mail: anna.gawlik@ostrowwielkopolski.pl</w:t>
            </w:r>
          </w:p>
        </w:tc>
      </w:tr>
    </w:tbl>
    <w:p w14:paraId="20198E8C"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41" w:name="_Hlk37938975"/>
      <w:r w:rsidRPr="001B365B">
        <w:rPr>
          <w:b/>
          <w:caps/>
          <w:kern w:val="32"/>
          <w:lang w:val="x-none" w:eastAsia="x-none"/>
        </w:rPr>
        <w:t>SOBU UDZIELANIA WYJAŚNIEŃ TREŚCI SWZ</w:t>
      </w:r>
      <w:bookmarkEnd w:id="41"/>
    </w:p>
    <w:p w14:paraId="0F7E4949" w14:textId="4F9467F4" w:rsidR="001B365B" w:rsidRPr="005202E1" w:rsidRDefault="001B365B" w:rsidP="001B365B">
      <w:pPr>
        <w:numPr>
          <w:ilvl w:val="1"/>
          <w:numId w:val="1"/>
        </w:numPr>
        <w:spacing w:before="120"/>
        <w:jc w:val="both"/>
        <w:outlineLvl w:val="1"/>
        <w:rPr>
          <w:bCs/>
          <w:iCs/>
          <w:color w:val="000000"/>
          <w:lang w:val="x-none" w:eastAsia="x-none"/>
        </w:rPr>
      </w:pPr>
      <w:bookmarkStart w:id="42" w:name="_Hlk37783375"/>
      <w:bookmarkStart w:id="43" w:name="_Hlk37938993"/>
      <w:r w:rsidRPr="001B365B">
        <w:rPr>
          <w:bCs/>
          <w:iCs/>
          <w:color w:val="000000"/>
          <w:lang w:val="x-none" w:eastAsia="x-none"/>
        </w:rPr>
        <w:t>Wykonawca może zwrócić się do Zamawiającego z wnioskiem o wyjaśnienie treści SWZ, przekazanym za pośrednictwem Platformy (karta ”Zapytania/Wyjaśnienia)</w:t>
      </w:r>
      <w:r w:rsidRPr="001B365B">
        <w:rPr>
          <w:bCs/>
          <w:iCs/>
          <w:lang w:val="x-none" w:eastAsia="x-none"/>
        </w:rPr>
        <w:t>.</w:t>
      </w:r>
      <w:bookmarkStart w:id="44" w:name="_Hlk37783409"/>
      <w:bookmarkEnd w:id="42"/>
    </w:p>
    <w:p w14:paraId="0B64D9FB" w14:textId="13B697B8" w:rsidR="005202E1" w:rsidRPr="001B365B" w:rsidRDefault="005202E1" w:rsidP="005202E1">
      <w:pPr>
        <w:spacing w:before="120"/>
        <w:ind w:left="680"/>
        <w:jc w:val="both"/>
        <w:outlineLvl w:val="1"/>
        <w:rPr>
          <w:bCs/>
          <w:iCs/>
          <w:color w:val="000000"/>
          <w:lang w:val="x-none" w:eastAsia="x-none"/>
        </w:rPr>
      </w:pPr>
      <w:r w:rsidRPr="005202E1">
        <w:rPr>
          <w:bCs/>
          <w:iCs/>
          <w:color w:val="000000"/>
          <w:lang w:val="x-none" w:eastAsia="x-none"/>
        </w:rPr>
        <w:t>Zamawiający nie przewiduje sposobu komunikowania się z Wykonawcami w inny sposób niż przy użyciu środków komunikacji elektronicznej, wskazanych w SWZ.</w:t>
      </w:r>
    </w:p>
    <w:p w14:paraId="7ACE206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4"/>
    </w:p>
    <w:p w14:paraId="50BCFF2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7D966EB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0F23192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50880A7D" w14:textId="5A1948E6" w:rsidR="001B365B" w:rsidRPr="00B912C2"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43"/>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2C2B20F4" w14:textId="77777777" w:rsidR="007C1742" w:rsidRPr="001B365B" w:rsidRDefault="007C1742" w:rsidP="00D41FB7">
      <w:pPr>
        <w:spacing w:before="120"/>
        <w:jc w:val="both"/>
        <w:outlineLvl w:val="1"/>
        <w:rPr>
          <w:bCs/>
          <w:iCs/>
          <w:color w:val="000000"/>
          <w:lang w:val="x-none" w:eastAsia="x-none"/>
        </w:rPr>
      </w:pPr>
    </w:p>
    <w:p w14:paraId="0E072EC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40"/>
    </w:p>
    <w:p w14:paraId="449A9289" w14:textId="5CB9E2BA" w:rsidR="00B81D08" w:rsidRPr="00767767" w:rsidRDefault="00B81D08" w:rsidP="00B81D08">
      <w:pPr>
        <w:numPr>
          <w:ilvl w:val="1"/>
          <w:numId w:val="1"/>
        </w:numPr>
        <w:spacing w:before="120"/>
        <w:jc w:val="both"/>
        <w:outlineLvl w:val="1"/>
        <w:rPr>
          <w:b/>
          <w:bCs/>
          <w:iCs/>
          <w:color w:val="000000" w:themeColor="text1"/>
          <w:lang w:val="x-none" w:eastAsia="x-none"/>
        </w:rPr>
      </w:pPr>
      <w:r w:rsidRPr="00767767">
        <w:rPr>
          <w:bCs/>
          <w:iCs/>
          <w:color w:val="000000" w:themeColor="text1"/>
          <w:lang w:eastAsia="x-none"/>
        </w:rPr>
        <w:t xml:space="preserve">Wykonawca zobowiązany jest do wniesienia wadium </w:t>
      </w:r>
      <w:r w:rsidRPr="00767767">
        <w:rPr>
          <w:bCs/>
          <w:iCs/>
          <w:color w:val="000000" w:themeColor="text1"/>
          <w:lang w:val="x-none" w:eastAsia="x-none"/>
        </w:rPr>
        <w:t>w wysokości:</w:t>
      </w:r>
      <w:r w:rsidR="00E675C3" w:rsidRPr="00767767">
        <w:rPr>
          <w:bCs/>
          <w:iCs/>
          <w:color w:val="000000" w:themeColor="text1"/>
          <w:lang w:val="x-none" w:eastAsia="x-none"/>
        </w:rPr>
        <w:t xml:space="preserve"> </w:t>
      </w:r>
      <w:r w:rsidR="00DF1802" w:rsidRPr="00767767">
        <w:rPr>
          <w:b/>
          <w:bCs/>
          <w:iCs/>
          <w:color w:val="000000" w:themeColor="text1"/>
          <w:lang w:eastAsia="x-none"/>
        </w:rPr>
        <w:t>20</w:t>
      </w:r>
      <w:r w:rsidR="00C0490E" w:rsidRPr="00767767">
        <w:rPr>
          <w:b/>
          <w:bCs/>
          <w:iCs/>
          <w:color w:val="000000" w:themeColor="text1"/>
          <w:lang w:eastAsia="x-none"/>
        </w:rPr>
        <w:t>.0</w:t>
      </w:r>
      <w:r w:rsidR="000E6438" w:rsidRPr="00767767">
        <w:rPr>
          <w:b/>
          <w:bCs/>
          <w:iCs/>
          <w:color w:val="000000" w:themeColor="text1"/>
          <w:lang w:eastAsia="x-none"/>
        </w:rPr>
        <w:t>00</w:t>
      </w:r>
      <w:r w:rsidR="00C26F17" w:rsidRPr="00767767">
        <w:rPr>
          <w:b/>
          <w:bCs/>
          <w:iCs/>
          <w:color w:val="000000" w:themeColor="text1"/>
          <w:lang w:eastAsia="x-none"/>
        </w:rPr>
        <w:t>,</w:t>
      </w:r>
      <w:r w:rsidRPr="00767767">
        <w:rPr>
          <w:b/>
          <w:bCs/>
          <w:iCs/>
          <w:color w:val="000000" w:themeColor="text1"/>
          <w:lang w:val="x-none" w:eastAsia="x-none"/>
        </w:rPr>
        <w:t>00 PLN</w:t>
      </w:r>
      <w:r w:rsidRPr="00767767">
        <w:rPr>
          <w:bCs/>
          <w:iCs/>
          <w:color w:val="000000" w:themeColor="text1"/>
          <w:lang w:val="x-none" w:eastAsia="x-none"/>
        </w:rPr>
        <w:t xml:space="preserve"> (słownie:  </w:t>
      </w:r>
      <w:r w:rsidR="00DF1802" w:rsidRPr="00767767">
        <w:rPr>
          <w:bCs/>
          <w:iCs/>
          <w:color w:val="000000" w:themeColor="text1"/>
          <w:lang w:eastAsia="x-none"/>
        </w:rPr>
        <w:t xml:space="preserve">dwadzieścia </w:t>
      </w:r>
      <w:r w:rsidR="00C0490E" w:rsidRPr="00767767">
        <w:rPr>
          <w:bCs/>
          <w:iCs/>
          <w:color w:val="000000" w:themeColor="text1"/>
          <w:lang w:eastAsia="x-none"/>
        </w:rPr>
        <w:t>tysięcy</w:t>
      </w:r>
      <w:r w:rsidR="00C26F17" w:rsidRPr="00767767">
        <w:rPr>
          <w:bCs/>
          <w:iCs/>
          <w:color w:val="000000" w:themeColor="text1"/>
          <w:lang w:eastAsia="x-none"/>
        </w:rPr>
        <w:t xml:space="preserve"> zł</w:t>
      </w:r>
      <w:r w:rsidRPr="00767767">
        <w:rPr>
          <w:bCs/>
          <w:iCs/>
          <w:color w:val="000000" w:themeColor="text1"/>
          <w:lang w:val="x-none" w:eastAsia="x-none"/>
        </w:rPr>
        <w:t xml:space="preserve"> 00/100 PLN).</w:t>
      </w:r>
    </w:p>
    <w:p w14:paraId="78F4707A" w14:textId="3E6DC753" w:rsidR="00B81D08" w:rsidRPr="00767767" w:rsidRDefault="00B81D08" w:rsidP="000E6438">
      <w:pPr>
        <w:numPr>
          <w:ilvl w:val="1"/>
          <w:numId w:val="1"/>
        </w:numPr>
        <w:spacing w:before="120"/>
        <w:jc w:val="both"/>
        <w:outlineLvl w:val="1"/>
        <w:rPr>
          <w:bCs/>
          <w:iCs/>
          <w:color w:val="000000" w:themeColor="text1"/>
          <w:lang w:val="x-none" w:eastAsia="x-none"/>
        </w:rPr>
      </w:pPr>
      <w:r w:rsidRPr="00767767">
        <w:rPr>
          <w:bCs/>
          <w:iCs/>
          <w:color w:val="000000" w:themeColor="text1"/>
          <w:lang w:val="x-none" w:eastAsia="x-none"/>
        </w:rPr>
        <w:lastRenderedPageBreak/>
        <w:t xml:space="preserve">Wadium </w:t>
      </w:r>
      <w:r w:rsidRPr="00767767">
        <w:rPr>
          <w:bCs/>
          <w:iCs/>
          <w:color w:val="000000" w:themeColor="text1"/>
          <w:lang w:eastAsia="x-none"/>
        </w:rPr>
        <w:t xml:space="preserve">musi zostać wniesione przed upływem terminu składania ofert, tj. </w:t>
      </w:r>
      <w:r w:rsidRPr="00767767">
        <w:rPr>
          <w:bCs/>
          <w:iCs/>
          <w:color w:val="000000" w:themeColor="text1"/>
          <w:lang w:val="x-none" w:eastAsia="x-none"/>
        </w:rPr>
        <w:t xml:space="preserve">do dnia </w:t>
      </w:r>
      <w:r w:rsidR="000E6438" w:rsidRPr="00767767">
        <w:rPr>
          <w:bCs/>
          <w:iCs/>
          <w:color w:val="000000" w:themeColor="text1"/>
          <w:lang w:val="x-none" w:eastAsia="x-none"/>
        </w:rPr>
        <w:br/>
      </w:r>
      <w:r w:rsidRPr="00767767">
        <w:rPr>
          <w:b/>
          <w:bCs/>
          <w:iCs/>
          <w:color w:val="000000" w:themeColor="text1"/>
          <w:lang w:val="x-none" w:eastAsia="x-none"/>
        </w:rPr>
        <w:t>202</w:t>
      </w:r>
      <w:r w:rsidR="00316C19" w:rsidRPr="00767767">
        <w:rPr>
          <w:b/>
          <w:bCs/>
          <w:iCs/>
          <w:color w:val="000000" w:themeColor="text1"/>
          <w:lang w:eastAsia="x-none"/>
        </w:rPr>
        <w:t>3</w:t>
      </w:r>
      <w:r w:rsidRPr="00767767">
        <w:rPr>
          <w:b/>
          <w:bCs/>
          <w:iCs/>
          <w:color w:val="000000" w:themeColor="text1"/>
          <w:lang w:val="x-none" w:eastAsia="x-none"/>
        </w:rPr>
        <w:t>-</w:t>
      </w:r>
      <w:r w:rsidR="00316C19" w:rsidRPr="00767767">
        <w:rPr>
          <w:b/>
          <w:bCs/>
          <w:iCs/>
          <w:color w:val="000000" w:themeColor="text1"/>
          <w:lang w:eastAsia="x-none"/>
        </w:rPr>
        <w:t>01-09</w:t>
      </w:r>
      <w:r w:rsidRPr="00767767">
        <w:rPr>
          <w:bCs/>
          <w:iCs/>
          <w:color w:val="000000" w:themeColor="text1"/>
          <w:lang w:val="x-none" w:eastAsia="x-none"/>
        </w:rPr>
        <w:t xml:space="preserve"> </w:t>
      </w:r>
      <w:r w:rsidRPr="00767767">
        <w:rPr>
          <w:b/>
          <w:bCs/>
          <w:iCs/>
          <w:color w:val="000000" w:themeColor="text1"/>
          <w:lang w:val="x-none" w:eastAsia="x-none"/>
        </w:rPr>
        <w:t>do godz. 10:00</w:t>
      </w:r>
      <w:r w:rsidRPr="00767767">
        <w:rPr>
          <w:bCs/>
          <w:iCs/>
          <w:color w:val="000000" w:themeColor="text1"/>
          <w:lang w:eastAsia="x-none"/>
        </w:rPr>
        <w:t>, według wyboru Wykonawcy w jednej lub kilku następujących formach:</w:t>
      </w:r>
    </w:p>
    <w:p w14:paraId="548BE8F0" w14:textId="5EC867CA" w:rsidR="00B81D08" w:rsidRPr="00E675C3" w:rsidRDefault="003C5D73" w:rsidP="00C0490E">
      <w:pPr>
        <w:numPr>
          <w:ilvl w:val="0"/>
          <w:numId w:val="15"/>
        </w:numPr>
        <w:tabs>
          <w:tab w:val="left" w:pos="708"/>
        </w:tabs>
        <w:jc w:val="both"/>
        <w:outlineLvl w:val="1"/>
        <w:rPr>
          <w:bCs/>
          <w:iCs/>
          <w:lang w:val="x-none" w:eastAsia="x-none"/>
        </w:rPr>
      </w:pPr>
      <w:r w:rsidRPr="000A3070">
        <w:rPr>
          <w:bCs/>
          <w:iCs/>
          <w:color w:val="000000" w:themeColor="text1"/>
          <w:lang w:eastAsia="x-none"/>
        </w:rPr>
        <w:t>p</w:t>
      </w:r>
      <w:r w:rsidR="00B81D08" w:rsidRPr="000A3070">
        <w:rPr>
          <w:bCs/>
          <w:iCs/>
          <w:color w:val="000000" w:themeColor="text1"/>
          <w:lang w:eastAsia="x-none"/>
        </w:rPr>
        <w:t>ieniądzu</w:t>
      </w:r>
      <w:r w:rsidR="00B81D08" w:rsidRPr="00E675C3">
        <w:rPr>
          <w:bCs/>
          <w:iCs/>
          <w:lang w:eastAsia="x-none"/>
        </w:rPr>
        <w:t>;</w:t>
      </w:r>
    </w:p>
    <w:p w14:paraId="16741954" w14:textId="77777777" w:rsidR="00B81D08" w:rsidRPr="00E675C3" w:rsidRDefault="00B81D08" w:rsidP="00C0490E">
      <w:pPr>
        <w:numPr>
          <w:ilvl w:val="0"/>
          <w:numId w:val="15"/>
        </w:numPr>
        <w:tabs>
          <w:tab w:val="left" w:pos="708"/>
        </w:tabs>
        <w:jc w:val="both"/>
        <w:outlineLvl w:val="1"/>
        <w:rPr>
          <w:bCs/>
          <w:iCs/>
          <w:lang w:val="x-none" w:eastAsia="x-none"/>
        </w:rPr>
      </w:pPr>
      <w:r w:rsidRPr="00E675C3">
        <w:rPr>
          <w:bCs/>
          <w:iCs/>
          <w:lang w:eastAsia="x-none"/>
        </w:rPr>
        <w:t>gwarancjach bankowych;</w:t>
      </w:r>
    </w:p>
    <w:p w14:paraId="7EFC72B2" w14:textId="77777777" w:rsidR="00B81D08" w:rsidRPr="001B365B" w:rsidRDefault="00B81D08" w:rsidP="00C0490E">
      <w:pPr>
        <w:numPr>
          <w:ilvl w:val="0"/>
          <w:numId w:val="15"/>
        </w:numPr>
        <w:tabs>
          <w:tab w:val="left" w:pos="708"/>
        </w:tabs>
        <w:jc w:val="both"/>
        <w:outlineLvl w:val="1"/>
        <w:rPr>
          <w:bCs/>
          <w:iCs/>
          <w:color w:val="000000"/>
          <w:lang w:val="x-none" w:eastAsia="x-none"/>
        </w:rPr>
      </w:pPr>
      <w:r w:rsidRPr="001B365B">
        <w:rPr>
          <w:bCs/>
          <w:iCs/>
          <w:color w:val="000000"/>
          <w:lang w:eastAsia="x-none"/>
        </w:rPr>
        <w:t>gwarancjach ubezpieczeniowych;</w:t>
      </w:r>
    </w:p>
    <w:p w14:paraId="35C905EF" w14:textId="77777777" w:rsidR="00B81D08" w:rsidRPr="001B365B" w:rsidRDefault="00B81D08" w:rsidP="00C0490E">
      <w:pPr>
        <w:numPr>
          <w:ilvl w:val="0"/>
          <w:numId w:val="15"/>
        </w:numPr>
        <w:tabs>
          <w:tab w:val="left" w:pos="708"/>
        </w:tabs>
        <w:jc w:val="both"/>
        <w:outlineLvl w:val="1"/>
        <w:rPr>
          <w:bCs/>
          <w:iCs/>
          <w:color w:val="000000"/>
          <w:lang w:val="x-none" w:eastAsia="x-none"/>
        </w:rPr>
      </w:pPr>
      <w:r w:rsidRPr="001B365B">
        <w:rPr>
          <w:bCs/>
          <w:iCs/>
          <w:color w:val="000000"/>
          <w:lang w:eastAsia="x-none"/>
        </w:rPr>
        <w:t>poręczeniach udzielanych przez podmioty, o których mowa w art. 6b ust. 5 pkt 2 ustawy z dnia 9 listopada 2000 r. o utworzeniu Polskiej Agencji Rozwoju Przedsiębiorczości (t.j. Dz. U. z 2020r. poz. 299).</w:t>
      </w:r>
    </w:p>
    <w:p w14:paraId="7BF5719F" w14:textId="4A96C777" w:rsidR="00B81D08" w:rsidRPr="00F5533E" w:rsidRDefault="00B81D08" w:rsidP="00B81D08">
      <w:pPr>
        <w:numPr>
          <w:ilvl w:val="1"/>
          <w:numId w:val="1"/>
        </w:numPr>
        <w:spacing w:before="120"/>
        <w:jc w:val="both"/>
        <w:outlineLvl w:val="1"/>
        <w:rPr>
          <w:bCs/>
          <w:iCs/>
          <w:color w:val="000000" w:themeColor="text1"/>
          <w:lang w:val="x-none" w:eastAsia="x-none"/>
        </w:rPr>
      </w:pPr>
      <w:r w:rsidRPr="001B365B">
        <w:rPr>
          <w:bCs/>
          <w:iCs/>
          <w:color w:val="000000"/>
          <w:lang w:eastAsia="x-none"/>
        </w:rPr>
        <w:t xml:space="preserve">Wadium </w:t>
      </w:r>
      <w:r w:rsidRPr="001B365B">
        <w:rPr>
          <w:bCs/>
          <w:iCs/>
          <w:color w:val="000000"/>
          <w:lang w:val="x-none" w:eastAsia="x-none"/>
        </w:rPr>
        <w:t>musi obejmować pełen okres związania ofertą</w:t>
      </w:r>
      <w:r w:rsidRPr="000A3070">
        <w:rPr>
          <w:bCs/>
          <w:iCs/>
          <w:color w:val="000000" w:themeColor="text1"/>
          <w:lang w:val="x-none" w:eastAsia="x-none"/>
        </w:rPr>
        <w:t xml:space="preserve"> tj. </w:t>
      </w:r>
      <w:r w:rsidRPr="00F5533E">
        <w:rPr>
          <w:b/>
          <w:iCs/>
          <w:color w:val="000000" w:themeColor="text1"/>
          <w:lang w:val="x-none" w:eastAsia="x-none"/>
        </w:rPr>
        <w:t xml:space="preserve">do </w:t>
      </w:r>
      <w:r w:rsidR="00DF1802" w:rsidRPr="00F5533E">
        <w:rPr>
          <w:b/>
          <w:iCs/>
          <w:color w:val="000000" w:themeColor="text1"/>
          <w:lang w:val="x-none" w:eastAsia="x-none"/>
        </w:rPr>
        <w:t>dnia 2023-</w:t>
      </w:r>
      <w:r w:rsidR="00767767" w:rsidRPr="00F5533E">
        <w:rPr>
          <w:b/>
          <w:iCs/>
          <w:color w:val="000000" w:themeColor="text1"/>
          <w:lang w:eastAsia="x-none"/>
        </w:rPr>
        <w:t>02-0</w:t>
      </w:r>
      <w:r w:rsidR="006214A3">
        <w:rPr>
          <w:b/>
          <w:iCs/>
          <w:color w:val="000000" w:themeColor="text1"/>
          <w:lang w:eastAsia="x-none"/>
        </w:rPr>
        <w:t>7</w:t>
      </w:r>
    </w:p>
    <w:p w14:paraId="1214CBC3" w14:textId="77E80B6E" w:rsidR="00B81D08" w:rsidRPr="001B365B" w:rsidRDefault="00B81D08" w:rsidP="00B81D08">
      <w:pPr>
        <w:numPr>
          <w:ilvl w:val="1"/>
          <w:numId w:val="1"/>
        </w:numPr>
        <w:spacing w:before="120"/>
        <w:jc w:val="both"/>
        <w:outlineLvl w:val="1"/>
        <w:rPr>
          <w:bCs/>
          <w:iCs/>
          <w:color w:val="000000"/>
          <w:lang w:val="x-none" w:eastAsia="x-none"/>
        </w:rPr>
      </w:pPr>
      <w:r w:rsidRPr="000A3070">
        <w:rPr>
          <w:bCs/>
          <w:iCs/>
          <w:color w:val="000000" w:themeColor="text1"/>
          <w:lang w:eastAsia="x-none"/>
        </w:rPr>
        <w:t xml:space="preserve">Wadium </w:t>
      </w:r>
      <w:r w:rsidRPr="000A3070">
        <w:rPr>
          <w:bCs/>
          <w:iCs/>
          <w:color w:val="000000" w:themeColor="text1"/>
          <w:lang w:val="x-none" w:eastAsia="x-none"/>
        </w:rPr>
        <w:t xml:space="preserve">wnoszone w pieniądzu należy wpłacić przelewem na rachunek </w:t>
      </w:r>
      <w:r w:rsidRPr="001B365B">
        <w:rPr>
          <w:bCs/>
          <w:iCs/>
          <w:color w:val="000000"/>
          <w:lang w:val="x-none" w:eastAsia="x-none"/>
        </w:rPr>
        <w:t xml:space="preserve">bankowy Zamawiającego: </w:t>
      </w:r>
      <w:r w:rsidR="00767767">
        <w:rPr>
          <w:b/>
          <w:iCs/>
          <w:color w:val="000000"/>
          <w:lang w:eastAsia="x-none"/>
        </w:rPr>
        <w:t>PKO BP SA</w:t>
      </w:r>
      <w:r w:rsidRPr="00395B48">
        <w:rPr>
          <w:b/>
          <w:iCs/>
          <w:color w:val="000000"/>
          <w:lang w:val="x-none" w:eastAsia="x-none"/>
        </w:rPr>
        <w:t xml:space="preserve"> O/Ostrów Wielkopolski </w:t>
      </w:r>
      <w:r w:rsidR="00767767">
        <w:rPr>
          <w:b/>
          <w:iCs/>
          <w:color w:val="000000"/>
          <w:lang w:eastAsia="x-none"/>
        </w:rPr>
        <w:t>52 1020 2212 0000 5402 0460 3587</w:t>
      </w:r>
      <w:r w:rsidRPr="00395B48">
        <w:rPr>
          <w:bCs/>
          <w:i/>
          <w:color w:val="000000"/>
          <w:lang w:val="x-none" w:eastAsia="x-none"/>
        </w:rPr>
        <w:t xml:space="preserve"> (w tytule przelewu zaleca się wpisać nazwę i sygnaturę postępowania). </w:t>
      </w:r>
      <w:r w:rsidRPr="001B365B">
        <w:rPr>
          <w:bCs/>
          <w:iCs/>
          <w:color w:val="000000"/>
          <w:lang w:val="x-none" w:eastAsia="x-none"/>
        </w:rPr>
        <w:t>Wadium musi wpłynąć na wskazany rachunek bankowy najpóźniej przed upływem terminu składania ofert (decyduje data wpływu na rachunek bankowy Zamawiającego).</w:t>
      </w:r>
    </w:p>
    <w:p w14:paraId="42D9BA00"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35C17AC0"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395B48">
        <w:rPr>
          <w:b/>
          <w:iCs/>
          <w:color w:val="000000"/>
          <w:lang w:val="x-none" w:eastAsia="x-none"/>
        </w:rPr>
        <w:t>Gmina Ostrów Wielkopolski, Gimnazjalna 5 , 63-400 Ostrów Wielkopolski</w:t>
      </w:r>
      <w:r w:rsidRPr="00395B48">
        <w:rPr>
          <w:b/>
          <w:iCs/>
          <w:color w:val="000000"/>
          <w:lang w:eastAsia="x-none"/>
        </w:rPr>
        <w:t>;</w:t>
      </w:r>
    </w:p>
    <w:p w14:paraId="5A8EEF0A"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387543ED"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14:paraId="05BBA727"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bezwarunkowe zobowiązanie wystawcy poręczenia lub gwarancji do zapłaty kwoty wadium, na pierwsze pisemne żądanie Zamawiającego, w sytuacjach określonych w art. 98 ust. 6 ustawy Pzp.</w:t>
      </w:r>
    </w:p>
    <w:p w14:paraId="0B0844A9"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Pzp. </w:t>
      </w:r>
    </w:p>
    <w:p w14:paraId="573EB16E"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r w:rsidRPr="001B365B">
        <w:rPr>
          <w:bCs/>
          <w:iCs/>
          <w:color w:val="000000"/>
          <w:lang w:val="x-none" w:eastAsia="x-none"/>
        </w:rPr>
        <w:t>.</w:t>
      </w:r>
    </w:p>
    <w:p w14:paraId="1B299EFB"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Zamawiający zatrzyma wadium wraz z odsetkami, a w przypadku wadium wniesionego w formie gwarancji lub poręczenia, wystąpi odpowiednio do gwaranta lub poręczyciela z żądaniem zapłaty wadium, w przypadkach określonych w art. 98 ust. 6 ustawy Pzp.</w:t>
      </w:r>
    </w:p>
    <w:p w14:paraId="5A4FB7A8" w14:textId="77777777" w:rsidR="00D41FB7" w:rsidRPr="001B365B" w:rsidRDefault="00D41FB7" w:rsidP="00070820">
      <w:pPr>
        <w:tabs>
          <w:tab w:val="left" w:pos="708"/>
        </w:tabs>
        <w:spacing w:before="120"/>
        <w:jc w:val="both"/>
        <w:outlineLvl w:val="1"/>
        <w:rPr>
          <w:bCs/>
          <w:iCs/>
          <w:color w:val="000000"/>
          <w:lang w:val="x-none" w:eastAsia="x-none"/>
        </w:rPr>
      </w:pPr>
    </w:p>
    <w:p w14:paraId="66A2A06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5"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45"/>
    </w:p>
    <w:p w14:paraId="07F09744" w14:textId="31187F9F"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Wykonawca pozostaje związany ofertą do </w:t>
      </w:r>
      <w:r w:rsidRPr="00F5533E">
        <w:rPr>
          <w:bCs/>
          <w:iCs/>
          <w:color w:val="000000" w:themeColor="text1"/>
          <w:lang w:val="x-none" w:eastAsia="x-none"/>
        </w:rPr>
        <w:t xml:space="preserve">dnia </w:t>
      </w:r>
      <w:r w:rsidR="00F5533E" w:rsidRPr="00F5533E">
        <w:rPr>
          <w:b/>
          <w:bCs/>
          <w:iCs/>
          <w:color w:val="000000" w:themeColor="text1"/>
          <w:lang w:val="x-none" w:eastAsia="x-none"/>
        </w:rPr>
        <w:t>2023-02-0</w:t>
      </w:r>
      <w:r w:rsidR="006214A3">
        <w:rPr>
          <w:b/>
          <w:bCs/>
          <w:iCs/>
          <w:color w:val="000000" w:themeColor="text1"/>
          <w:lang w:eastAsia="x-none"/>
        </w:rPr>
        <w:t>7</w:t>
      </w:r>
    </w:p>
    <w:p w14:paraId="33E7CB3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5E6CE48F"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12893664" w14:textId="667C123C" w:rsidR="00B81D08" w:rsidRPr="001B365B" w:rsidRDefault="00B81D08" w:rsidP="00B81D08">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lastRenderedPageBreak/>
        <w:t>Przedłużenie terminu związania ofertą, następuje wraz z przedłużeniem okresu ważności wadium albo, jeżeli nie jest to możliwe, z wniesieniem nowego wadium na przedłużony okres związania ofertą.</w:t>
      </w:r>
    </w:p>
    <w:p w14:paraId="34F85825" w14:textId="77777777" w:rsidR="001B365B" w:rsidRPr="001B365B" w:rsidRDefault="001B365B" w:rsidP="00395B48">
      <w:pPr>
        <w:spacing w:before="120"/>
        <w:jc w:val="both"/>
        <w:outlineLvl w:val="1"/>
        <w:rPr>
          <w:bCs/>
          <w:iCs/>
          <w:color w:val="000000"/>
          <w:lang w:val="x-none" w:eastAsia="x-none"/>
        </w:rPr>
      </w:pPr>
    </w:p>
    <w:p w14:paraId="365A57A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6" w:name="_Toc258314252"/>
      <w:r w:rsidRPr="001B365B">
        <w:rPr>
          <w:b/>
          <w:bCs/>
          <w:caps/>
          <w:kern w:val="32"/>
          <w:lang w:val="x-none" w:eastAsia="x-none"/>
        </w:rPr>
        <w:t>Opis sposobu przygotowywania ofert</w:t>
      </w:r>
      <w:bookmarkEnd w:id="46"/>
    </w:p>
    <w:p w14:paraId="42E1CE8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6BBCEC9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3A5A47A4" w14:textId="77777777" w:rsidR="00C0490E" w:rsidRDefault="001B365B" w:rsidP="00C0490E">
      <w:pPr>
        <w:numPr>
          <w:ilvl w:val="1"/>
          <w:numId w:val="1"/>
        </w:numPr>
        <w:spacing w:before="120"/>
        <w:jc w:val="both"/>
        <w:outlineLvl w:val="1"/>
        <w:rPr>
          <w:bCs/>
          <w:iCs/>
          <w:color w:val="000000"/>
          <w:lang w:val="x-none" w:eastAsia="x-none"/>
        </w:rPr>
      </w:pPr>
      <w:bookmarkStart w:id="47"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47"/>
      <w:r w:rsidRPr="001B365B">
        <w:rPr>
          <w:bCs/>
          <w:iCs/>
          <w:color w:val="000000"/>
          <w:lang w:eastAsia="x-none"/>
        </w:rPr>
        <w:t>.</w:t>
      </w:r>
      <w:bookmarkStart w:id="48" w:name="_Hlk37839542"/>
      <w:bookmarkStart w:id="49" w:name="_Hlk37866106"/>
    </w:p>
    <w:p w14:paraId="6A8E434E" w14:textId="72638D04" w:rsidR="00C0490E" w:rsidRPr="00C0490E" w:rsidRDefault="00C0490E" w:rsidP="00C0490E">
      <w:pPr>
        <w:numPr>
          <w:ilvl w:val="1"/>
          <w:numId w:val="1"/>
        </w:numPr>
        <w:spacing w:before="120"/>
        <w:jc w:val="both"/>
        <w:outlineLvl w:val="1"/>
        <w:rPr>
          <w:bCs/>
          <w:iCs/>
          <w:color w:val="000000"/>
          <w:lang w:val="x-none" w:eastAsia="x-none"/>
        </w:rPr>
      </w:pPr>
      <w:r w:rsidRPr="00C0490E">
        <w:rPr>
          <w:bCs/>
          <w:iCs/>
          <w:color w:val="000000"/>
          <w:lang w:val="x-none" w:eastAsia="x-none"/>
        </w:rPr>
        <w:t>Do oferty Wykonawca zobowiązany jest załączyć wypełnion</w:t>
      </w:r>
      <w:r w:rsidR="00C27560">
        <w:rPr>
          <w:bCs/>
          <w:iCs/>
          <w:color w:val="000000"/>
          <w:lang w:eastAsia="x-none"/>
        </w:rPr>
        <w:t>e</w:t>
      </w:r>
      <w:r w:rsidRPr="00C0490E">
        <w:rPr>
          <w:bCs/>
          <w:iCs/>
          <w:color w:val="000000"/>
          <w:lang w:val="x-none" w:eastAsia="x-none"/>
        </w:rPr>
        <w:t xml:space="preserve"> kosztorys</w:t>
      </w:r>
      <w:r w:rsidR="00C27560">
        <w:rPr>
          <w:bCs/>
          <w:iCs/>
          <w:color w:val="000000"/>
          <w:lang w:eastAsia="x-none"/>
        </w:rPr>
        <w:t>y</w:t>
      </w:r>
      <w:r w:rsidRPr="00C0490E">
        <w:rPr>
          <w:bCs/>
          <w:iCs/>
          <w:color w:val="000000"/>
          <w:lang w:val="x-none" w:eastAsia="x-none"/>
        </w:rPr>
        <w:t xml:space="preserve"> ofertow</w:t>
      </w:r>
      <w:r w:rsidR="00C27560">
        <w:rPr>
          <w:bCs/>
          <w:iCs/>
          <w:color w:val="000000"/>
          <w:lang w:eastAsia="x-none"/>
        </w:rPr>
        <w:t>e</w:t>
      </w:r>
      <w:r w:rsidRPr="00C0490E">
        <w:rPr>
          <w:bCs/>
          <w:iCs/>
          <w:color w:val="000000"/>
          <w:lang w:val="x-none" w:eastAsia="x-none"/>
        </w:rPr>
        <w:t>. Zamawiający rozliczał się będzie z Wykonawcą kosztorysowo, w sposób określony w umowie stanowiącej załącznik do SWZ.</w:t>
      </w:r>
    </w:p>
    <w:p w14:paraId="778355E0" w14:textId="1C14F1D5"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48"/>
      <w:bookmarkEnd w:id="49"/>
    </w:p>
    <w:p w14:paraId="0482768D" w14:textId="77777777" w:rsidR="001B365B" w:rsidRPr="001B365B" w:rsidRDefault="001B365B" w:rsidP="001B365B">
      <w:pPr>
        <w:numPr>
          <w:ilvl w:val="1"/>
          <w:numId w:val="1"/>
        </w:numPr>
        <w:spacing w:before="120"/>
        <w:jc w:val="both"/>
        <w:outlineLvl w:val="1"/>
        <w:rPr>
          <w:bCs/>
          <w:iCs/>
          <w:color w:val="000000"/>
          <w:lang w:val="x-none" w:eastAsia="x-none"/>
        </w:rPr>
      </w:pPr>
      <w:bookmarkStart w:id="50" w:name="_Hlk37939197"/>
      <w:r w:rsidRPr="001B365B">
        <w:rPr>
          <w:bCs/>
          <w:iCs/>
          <w:color w:val="000000"/>
          <w:lang w:val="x-none" w:eastAsia="x-none"/>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50"/>
      <w:r w:rsidRPr="001B365B">
        <w:rPr>
          <w:bCs/>
          <w:iCs/>
          <w:color w:val="000000"/>
          <w:lang w:eastAsia="x-none"/>
        </w:rPr>
        <w:t>:</w:t>
      </w:r>
    </w:p>
    <w:p w14:paraId="1C0AC296"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63D7B348"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51" w:name="_Hlk37939296"/>
    </w:p>
    <w:p w14:paraId="6505B33C"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26B9FC16"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52" w:name="_Hlk38143710"/>
      <w:r w:rsidRPr="001B365B">
        <w:rPr>
          <w:bCs/>
          <w:iCs/>
          <w:color w:val="000000"/>
          <w:lang w:val="x-none" w:eastAsia="x-none"/>
        </w:rPr>
        <w:t>Wykonawca nie może zastrzec informacji, o których mowa w art. 222 ust. 5 ustawy Pzp</w:t>
      </w:r>
      <w:bookmarkEnd w:id="51"/>
      <w:bookmarkEnd w:id="52"/>
      <w:r w:rsidRPr="001B365B">
        <w:rPr>
          <w:bCs/>
          <w:iCs/>
          <w:color w:val="000000"/>
          <w:lang w:val="x-none" w:eastAsia="x-none"/>
        </w:rPr>
        <w:t>.</w:t>
      </w:r>
    </w:p>
    <w:p w14:paraId="48089210" w14:textId="77777777" w:rsidR="001B365B" w:rsidRPr="001B365B" w:rsidRDefault="001B365B" w:rsidP="001B365B">
      <w:pPr>
        <w:numPr>
          <w:ilvl w:val="1"/>
          <w:numId w:val="1"/>
        </w:numPr>
        <w:spacing w:before="120"/>
        <w:jc w:val="both"/>
        <w:outlineLvl w:val="1"/>
        <w:rPr>
          <w:bCs/>
          <w:iCs/>
          <w:color w:val="000000"/>
          <w:lang w:val="x-none" w:eastAsia="x-none"/>
        </w:rPr>
      </w:pPr>
      <w:bookmarkStart w:id="53" w:name="_Hlk37928068"/>
      <w:r w:rsidRPr="001B365B">
        <w:rPr>
          <w:bCs/>
          <w:iCs/>
          <w:color w:val="000000"/>
          <w:lang w:val="x-none" w:eastAsia="x-none"/>
        </w:rPr>
        <w:t>Opis sposobu przygotowania oferty składanej w formie elektronicznej lub w postaci elektronicznej</w:t>
      </w:r>
      <w:bookmarkEnd w:id="53"/>
      <w:r w:rsidRPr="001B365B">
        <w:rPr>
          <w:bCs/>
          <w:iCs/>
          <w:color w:val="000000"/>
          <w:lang w:eastAsia="x-none"/>
        </w:rPr>
        <w:t>:</w:t>
      </w:r>
    </w:p>
    <w:p w14:paraId="0BD840E3"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bookmarkStart w:id="54" w:name="_Hlk37866429"/>
      <w:r w:rsidRPr="001B365B">
        <w:rPr>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54"/>
      <w:r w:rsidRPr="001B365B">
        <w:rPr>
          <w:bCs/>
          <w:iCs/>
          <w:color w:val="000000"/>
          <w:lang w:eastAsia="x-none"/>
        </w:rPr>
        <w:t xml:space="preserve"> na karcie Informacje ogólne”;</w:t>
      </w:r>
      <w:bookmarkStart w:id="55" w:name="_Hlk37866441"/>
    </w:p>
    <w:p w14:paraId="023E0C7A"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w przypadku, </w:t>
      </w:r>
      <w:bookmarkStart w:id="56" w:name="_Hlk37939646"/>
      <w:bookmarkStart w:id="57" w:name="_Hlk37866474"/>
      <w:bookmarkEnd w:id="55"/>
      <w:r w:rsidRPr="001B365B">
        <w:rPr>
          <w:rFonts w:eastAsia="Calibri"/>
          <w:bCs/>
          <w:iCs/>
          <w:color w:val="000000"/>
          <w:lang w:val="x-none" w:eastAsia="x-none"/>
        </w:rPr>
        <w:t>gdy Wykonawca nie posiada konta na Platformie, należy skorzystać z funkcji ”</w:t>
      </w:r>
      <w:r w:rsidRPr="001B365B">
        <w:rPr>
          <w:rFonts w:eastAsia="Calibri"/>
          <w:b/>
          <w:i/>
          <w:color w:val="000000"/>
          <w:lang w:val="x-none" w:eastAsia="x-none"/>
        </w:rPr>
        <w:t>Zarejestruj</w:t>
      </w:r>
      <w:r w:rsidRPr="001B365B">
        <w:rPr>
          <w:rFonts w:eastAsia="Calibri"/>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1B365B">
        <w:rPr>
          <w:rFonts w:eastAsia="Calibri"/>
          <w:bCs/>
          <w:iCs/>
          <w:color w:val="000000"/>
          <w:lang w:eastAsia="x-none"/>
        </w:rPr>
        <w:t>;</w:t>
      </w:r>
    </w:p>
    <w:p w14:paraId="217146CA"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56"/>
      <w:r w:rsidRPr="001B365B">
        <w:rPr>
          <w:rFonts w:eastAsia="Calibri"/>
          <w:bCs/>
          <w:iCs/>
          <w:color w:val="000000"/>
          <w:lang w:val="x-none" w:eastAsia="x-none"/>
        </w:rPr>
        <w:t xml:space="preserve">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w:t>
      </w:r>
      <w:r w:rsidRPr="001B365B">
        <w:rPr>
          <w:rFonts w:eastAsia="Calibri"/>
          <w:bCs/>
          <w:iCs/>
          <w:color w:val="000000"/>
          <w:lang w:val="x-none" w:eastAsia="x-none"/>
        </w:rPr>
        <w:lastRenderedPageBreak/>
        <w:t>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58" w:name="_Hlk37939678"/>
    </w:p>
    <w:p w14:paraId="11B57C25"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57"/>
      <w:bookmarkEnd w:id="58"/>
      <w:r w:rsidRPr="001B365B">
        <w:rPr>
          <w:rFonts w:eastAsia="Calibri"/>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9" w:name="_Hlk37866559"/>
    </w:p>
    <w:p w14:paraId="7A6849DD"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bookmarkStart w:id="60" w:name="_Hlk37940020"/>
      <w:bookmarkStart w:id="61" w:name="_Hlk37866628"/>
      <w:bookmarkEnd w:id="59"/>
      <w:r w:rsidRPr="001B365B">
        <w:rPr>
          <w:rFonts w:eastAsia="Calibri"/>
          <w:bCs/>
          <w:iCs/>
          <w:lang w:eastAsia="x-none"/>
        </w:rPr>
        <w:t xml:space="preserve">wszelkie </w:t>
      </w:r>
      <w:bookmarkEnd w:id="60"/>
      <w:r w:rsidRPr="001B365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62" w:name="_Hlk37940112"/>
      <w:bookmarkEnd w:id="61"/>
    </w:p>
    <w:p w14:paraId="0DE6ACDB"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potwierdzeniem prawidłowo załączonego pliku jest automatyczne wygenerowanie przez Platformę komunikatu systemowego o treści ”Plik został poprawnie przesłany na platformę;</w:t>
      </w:r>
    </w:p>
    <w:p w14:paraId="658213EA"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14:paraId="4A42E75A"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62"/>
    </w:p>
    <w:p w14:paraId="03B23E64" w14:textId="77777777" w:rsidR="001B365B" w:rsidRPr="001B365B" w:rsidRDefault="001B365B" w:rsidP="001B365B">
      <w:pPr>
        <w:numPr>
          <w:ilvl w:val="1"/>
          <w:numId w:val="1"/>
        </w:numPr>
        <w:spacing w:before="120"/>
        <w:jc w:val="both"/>
        <w:outlineLvl w:val="1"/>
        <w:rPr>
          <w:bCs/>
          <w:iCs/>
          <w:color w:val="000000"/>
          <w:lang w:val="x-none" w:eastAsia="x-none"/>
        </w:rPr>
      </w:pPr>
      <w:bookmarkStart w:id="63" w:name="_Hlk37866756"/>
      <w:r w:rsidRPr="001B365B">
        <w:rPr>
          <w:bCs/>
          <w:iCs/>
          <w:color w:val="000000"/>
          <w:lang w:eastAsia="x-none"/>
        </w:rPr>
        <w:t>Do upływu terminu składania ofert, Wykonawca, za pośrednictwem Platformy, może wycofać złożoną ofertę, używając opcji ”</w:t>
      </w:r>
      <w:r w:rsidRPr="001B365B">
        <w:rPr>
          <w:b/>
          <w:i/>
          <w:color w:val="000000"/>
          <w:lang w:eastAsia="x-none"/>
        </w:rPr>
        <w:t>Wycofaj ofertę</w:t>
      </w:r>
      <w:r w:rsidRPr="001B365B">
        <w:rPr>
          <w:bCs/>
          <w:iCs/>
          <w:color w:val="000000"/>
          <w:lang w:eastAsia="x-none"/>
        </w:rPr>
        <w:t>” (karta Oferta/Załączniki). Po wycofaniu oferty Wykonawca może usunąć załączone pliki, zaznaczając pozycje do usunięcia i klikając w przycisk ”</w:t>
      </w:r>
      <w:r w:rsidRPr="001B365B">
        <w:rPr>
          <w:b/>
          <w:i/>
          <w:color w:val="000000"/>
          <w:lang w:eastAsia="x-none"/>
        </w:rPr>
        <w:t>Usuń zaznaczone</w:t>
      </w:r>
      <w:r w:rsidRPr="001B365B">
        <w:rPr>
          <w:bCs/>
          <w:iCs/>
          <w:color w:val="000000"/>
          <w:lang w:eastAsia="x-none"/>
        </w:rPr>
        <w:t>”.</w:t>
      </w:r>
    </w:p>
    <w:p w14:paraId="68103BD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Szczegółowa instrukcja korzystania z Platformy znajduje się na stronie internetowej </w:t>
      </w:r>
      <w:hyperlink r:id="rId8" w:history="1">
        <w:r w:rsidRPr="001B365B">
          <w:rPr>
            <w:rFonts w:eastAsia="Calibri"/>
            <w:b/>
            <w:iCs/>
            <w:caps/>
            <w:color w:val="0070C0"/>
            <w:kern w:val="32"/>
            <w:lang w:val="x-none" w:eastAsia="en-US"/>
          </w:rPr>
          <w:t>https://e-ProPublico.pl/</w:t>
        </w:r>
      </w:hyperlink>
      <w:r w:rsidRPr="001B365B">
        <w:rPr>
          <w:bCs/>
          <w:iCs/>
          <w:color w:val="000000"/>
          <w:lang w:eastAsia="x-none"/>
        </w:rPr>
        <w:t>, przycisk ”</w:t>
      </w:r>
      <w:r w:rsidRPr="001B365B">
        <w:rPr>
          <w:b/>
          <w:i/>
          <w:color w:val="000000"/>
          <w:lang w:eastAsia="x-none"/>
        </w:rPr>
        <w:t>Instrukcja Wykonawcy</w:t>
      </w:r>
      <w:r w:rsidRPr="001B365B">
        <w:rPr>
          <w:bCs/>
          <w:iCs/>
          <w:color w:val="000000"/>
          <w:lang w:eastAsia="x-none"/>
        </w:rPr>
        <w:t>”.</w:t>
      </w:r>
    </w:p>
    <w:bookmarkEnd w:id="63"/>
    <w:p w14:paraId="51D5C708" w14:textId="3F458C10" w:rsidR="001B365B" w:rsidRPr="00D41FB7"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42C9B325" w14:textId="77777777" w:rsidR="00D41FB7" w:rsidRPr="001B365B" w:rsidRDefault="00D41FB7" w:rsidP="00D41FB7">
      <w:pPr>
        <w:spacing w:before="120"/>
        <w:jc w:val="both"/>
        <w:outlineLvl w:val="1"/>
        <w:rPr>
          <w:bCs/>
          <w:iCs/>
          <w:color w:val="000000"/>
          <w:lang w:val="x-none" w:eastAsia="x-none"/>
        </w:rPr>
      </w:pPr>
    </w:p>
    <w:p w14:paraId="114162C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4" w:name="_Toc258314253"/>
      <w:r w:rsidRPr="001B365B">
        <w:rPr>
          <w:b/>
          <w:bCs/>
          <w:caps/>
          <w:kern w:val="32"/>
          <w:lang w:val="x-none" w:eastAsia="x-none"/>
        </w:rPr>
        <w:t>Miejsce oraz termin składania i otwarcia ofert</w:t>
      </w:r>
      <w:bookmarkEnd w:id="64"/>
    </w:p>
    <w:p w14:paraId="1476990D" w14:textId="5196618F" w:rsidR="001B365B" w:rsidRPr="006474A2" w:rsidRDefault="001B365B" w:rsidP="001B365B">
      <w:pPr>
        <w:tabs>
          <w:tab w:val="left" w:pos="708"/>
        </w:tabs>
        <w:spacing w:before="120"/>
        <w:ind w:left="431"/>
        <w:jc w:val="both"/>
        <w:outlineLvl w:val="1"/>
        <w:rPr>
          <w:bCs/>
          <w:iCs/>
          <w:color w:val="000000" w:themeColor="text1"/>
          <w:lang w:val="x-none" w:eastAsia="x-none"/>
        </w:rPr>
      </w:pPr>
      <w:bookmarkStart w:id="65" w:name="_Hlk37940485"/>
      <w:bookmarkStart w:id="66" w:name="_Hlk37857777"/>
      <w:r w:rsidRPr="006474A2">
        <w:rPr>
          <w:bCs/>
          <w:iCs/>
          <w:color w:val="000000" w:themeColor="text1"/>
          <w:lang w:val="x-none" w:eastAsia="x-none"/>
        </w:rPr>
        <w:t>Ofertę</w:t>
      </w:r>
      <w:r w:rsidRPr="006474A2">
        <w:rPr>
          <w:bCs/>
          <w:iCs/>
          <w:color w:val="000000" w:themeColor="text1"/>
          <w:lang w:eastAsia="x-none"/>
        </w:rPr>
        <w:t>, wraz z załącznikami, należy złożyć za pośrednictwem Platformy w terminie do dnia</w:t>
      </w:r>
      <w:r w:rsidRPr="006474A2">
        <w:rPr>
          <w:bCs/>
          <w:iCs/>
          <w:color w:val="000000" w:themeColor="text1"/>
          <w:lang w:val="x-none" w:eastAsia="x-none"/>
        </w:rPr>
        <w:t xml:space="preserve"> </w:t>
      </w:r>
      <w:r w:rsidR="00B912C2" w:rsidRPr="006474A2">
        <w:rPr>
          <w:b/>
          <w:bCs/>
          <w:iCs/>
          <w:color w:val="000000" w:themeColor="text1"/>
          <w:lang w:val="x-none" w:eastAsia="x-none"/>
        </w:rPr>
        <w:t>202</w:t>
      </w:r>
      <w:r w:rsidR="006474A2" w:rsidRPr="006474A2">
        <w:rPr>
          <w:b/>
          <w:bCs/>
          <w:iCs/>
          <w:color w:val="000000" w:themeColor="text1"/>
          <w:lang w:eastAsia="x-none"/>
        </w:rPr>
        <w:t>3</w:t>
      </w:r>
      <w:r w:rsidR="00B912C2" w:rsidRPr="006474A2">
        <w:rPr>
          <w:b/>
          <w:bCs/>
          <w:iCs/>
          <w:color w:val="000000" w:themeColor="text1"/>
          <w:lang w:val="x-none" w:eastAsia="x-none"/>
        </w:rPr>
        <w:t>-</w:t>
      </w:r>
      <w:r w:rsidR="006474A2" w:rsidRPr="006474A2">
        <w:rPr>
          <w:b/>
          <w:bCs/>
          <w:iCs/>
          <w:color w:val="000000" w:themeColor="text1"/>
          <w:lang w:eastAsia="x-none"/>
        </w:rPr>
        <w:t>01-09</w:t>
      </w:r>
      <w:r w:rsidR="00B912C2" w:rsidRPr="006474A2">
        <w:rPr>
          <w:b/>
          <w:bCs/>
          <w:iCs/>
          <w:color w:val="000000" w:themeColor="text1"/>
          <w:lang w:val="x-none" w:eastAsia="x-none"/>
        </w:rPr>
        <w:t xml:space="preserve"> </w:t>
      </w:r>
      <w:r w:rsidRPr="006474A2">
        <w:rPr>
          <w:b/>
          <w:bCs/>
          <w:iCs/>
          <w:color w:val="000000" w:themeColor="text1"/>
          <w:lang w:val="x-none" w:eastAsia="x-none"/>
        </w:rPr>
        <w:t xml:space="preserve">do godz. </w:t>
      </w:r>
      <w:bookmarkEnd w:id="65"/>
      <w:bookmarkEnd w:id="66"/>
      <w:r w:rsidR="00B81D08" w:rsidRPr="006474A2">
        <w:rPr>
          <w:b/>
          <w:bCs/>
          <w:iCs/>
          <w:color w:val="000000" w:themeColor="text1"/>
          <w:lang w:val="x-none" w:eastAsia="x-none"/>
        </w:rPr>
        <w:t>10:00</w:t>
      </w:r>
      <w:r w:rsidRPr="006474A2">
        <w:rPr>
          <w:b/>
          <w:bCs/>
          <w:iCs/>
          <w:color w:val="000000" w:themeColor="text1"/>
          <w:lang w:val="x-none" w:eastAsia="x-none"/>
        </w:rPr>
        <w:t>.</w:t>
      </w:r>
    </w:p>
    <w:p w14:paraId="24DA42C5" w14:textId="77777777" w:rsidR="001B365B" w:rsidRPr="006474A2" w:rsidRDefault="001B365B" w:rsidP="001B365B">
      <w:pPr>
        <w:numPr>
          <w:ilvl w:val="0"/>
          <w:numId w:val="1"/>
        </w:numPr>
        <w:spacing w:before="200" w:after="60"/>
        <w:ind w:left="431" w:hanging="431"/>
        <w:jc w:val="both"/>
        <w:outlineLvl w:val="0"/>
        <w:rPr>
          <w:b/>
          <w:bCs/>
          <w:caps/>
          <w:color w:val="000000" w:themeColor="text1"/>
          <w:kern w:val="32"/>
          <w:lang w:eastAsia="x-none"/>
        </w:rPr>
      </w:pPr>
      <w:bookmarkStart w:id="67" w:name="_Toc258314254"/>
      <w:r w:rsidRPr="006474A2">
        <w:rPr>
          <w:b/>
          <w:bCs/>
          <w:caps/>
          <w:color w:val="000000" w:themeColor="text1"/>
          <w:kern w:val="32"/>
          <w:lang w:eastAsia="x-none"/>
        </w:rPr>
        <w:t>termin otwarcia ofert</w:t>
      </w:r>
    </w:p>
    <w:p w14:paraId="64403823" w14:textId="6C8E8136" w:rsidR="001B365B" w:rsidRPr="006474A2" w:rsidRDefault="001B365B" w:rsidP="001B365B">
      <w:pPr>
        <w:numPr>
          <w:ilvl w:val="1"/>
          <w:numId w:val="1"/>
        </w:numPr>
        <w:spacing w:before="120"/>
        <w:jc w:val="both"/>
        <w:outlineLvl w:val="1"/>
        <w:rPr>
          <w:bCs/>
          <w:iCs/>
          <w:color w:val="000000" w:themeColor="text1"/>
          <w:lang w:eastAsia="x-none"/>
        </w:rPr>
      </w:pPr>
      <w:r w:rsidRPr="006474A2">
        <w:rPr>
          <w:bCs/>
          <w:iCs/>
          <w:color w:val="000000" w:themeColor="text1"/>
          <w:lang w:eastAsia="x-none"/>
        </w:rPr>
        <w:t xml:space="preserve">Otwarcie </w:t>
      </w:r>
      <w:r w:rsidRPr="006474A2">
        <w:rPr>
          <w:bCs/>
          <w:iCs/>
          <w:color w:val="000000" w:themeColor="text1"/>
          <w:lang w:val="x-none" w:eastAsia="x-none"/>
        </w:rPr>
        <w:t xml:space="preserve">ofert nastąpi w dniu: </w:t>
      </w:r>
      <w:r w:rsidR="00C7612D" w:rsidRPr="006474A2">
        <w:rPr>
          <w:b/>
          <w:bCs/>
          <w:iCs/>
          <w:color w:val="000000" w:themeColor="text1"/>
          <w:lang w:val="x-none" w:eastAsia="x-none"/>
        </w:rPr>
        <w:t>202</w:t>
      </w:r>
      <w:r w:rsidR="006474A2" w:rsidRPr="006474A2">
        <w:rPr>
          <w:b/>
          <w:bCs/>
          <w:iCs/>
          <w:color w:val="000000" w:themeColor="text1"/>
          <w:lang w:eastAsia="x-none"/>
        </w:rPr>
        <w:t>3-01-09</w:t>
      </w:r>
      <w:r w:rsidR="00C7612D" w:rsidRPr="006474A2">
        <w:rPr>
          <w:b/>
          <w:bCs/>
          <w:iCs/>
          <w:color w:val="000000" w:themeColor="text1"/>
          <w:lang w:val="x-none" w:eastAsia="x-none"/>
        </w:rPr>
        <w:t xml:space="preserve"> </w:t>
      </w:r>
      <w:r w:rsidRPr="006474A2">
        <w:rPr>
          <w:bCs/>
          <w:iCs/>
          <w:color w:val="000000" w:themeColor="text1"/>
          <w:lang w:val="x-none" w:eastAsia="x-none"/>
        </w:rPr>
        <w:t xml:space="preserve">o godz. </w:t>
      </w:r>
      <w:r w:rsidR="00B81D08" w:rsidRPr="006474A2">
        <w:rPr>
          <w:b/>
          <w:bCs/>
          <w:iCs/>
          <w:color w:val="000000" w:themeColor="text1"/>
          <w:lang w:val="x-none" w:eastAsia="x-none"/>
        </w:rPr>
        <w:t>11:00</w:t>
      </w:r>
      <w:r w:rsidRPr="006474A2">
        <w:rPr>
          <w:bCs/>
          <w:iCs/>
          <w:color w:val="000000" w:themeColor="text1"/>
          <w:lang w:val="x-none" w:eastAsia="x-none"/>
        </w:rPr>
        <w:t>, za pośrednictwem Platformy, na karcie ”Oferta/Załączniki”, poprzez ich odszyfrowanie, które jest jednoznaczne</w:t>
      </w:r>
      <w:r w:rsidRPr="006474A2">
        <w:rPr>
          <w:bCs/>
          <w:iCs/>
          <w:color w:val="000000" w:themeColor="text1"/>
          <w:lang w:eastAsia="x-none"/>
        </w:rPr>
        <w:t xml:space="preserve"> z ich upublicznieniem.</w:t>
      </w:r>
    </w:p>
    <w:p w14:paraId="7DB9663C" w14:textId="59AF5742" w:rsidR="00395B48" w:rsidRPr="001B365B" w:rsidRDefault="00395B48" w:rsidP="00395B48">
      <w:pPr>
        <w:spacing w:before="120"/>
        <w:ind w:left="680"/>
        <w:jc w:val="both"/>
        <w:outlineLvl w:val="1"/>
        <w:rPr>
          <w:bCs/>
          <w:iCs/>
          <w:color w:val="000000"/>
          <w:lang w:eastAsia="x-none"/>
        </w:rPr>
      </w:pPr>
      <w:r>
        <w:rPr>
          <w:bCs/>
          <w:iCs/>
          <w:color w:val="000000"/>
          <w:lang w:eastAsia="x-none"/>
        </w:rPr>
        <w:t>Otwarcie ofert odbywa się bez udziału Wykonawców.</w:t>
      </w:r>
    </w:p>
    <w:p w14:paraId="0EB675E1"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lastRenderedPageBreak/>
        <w:t>Zamawiający, najpóźniej przed otwarciem ofert, udostępni na stronie prowadzonego postępowania informację o kwocie, jaką zamierza przeznaczyć na sfinansowanie zamówienia.</w:t>
      </w:r>
    </w:p>
    <w:p w14:paraId="08D4E014"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69A5209A"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1558426C" w14:textId="77777777" w:rsidR="0054195B" w:rsidRDefault="001B365B" w:rsidP="0054195B">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613ED864" w14:textId="76210173" w:rsidR="00395B48" w:rsidRPr="0054195B" w:rsidRDefault="00395B48" w:rsidP="0054195B">
      <w:pPr>
        <w:pStyle w:val="Akapitzlist"/>
        <w:numPr>
          <w:ilvl w:val="1"/>
          <w:numId w:val="1"/>
        </w:numPr>
        <w:tabs>
          <w:tab w:val="left" w:pos="708"/>
        </w:tabs>
        <w:spacing w:before="120"/>
        <w:jc w:val="both"/>
        <w:outlineLvl w:val="1"/>
        <w:rPr>
          <w:rFonts w:ascii="Times New Roman" w:hAnsi="Times New Roman"/>
          <w:bCs/>
          <w:iCs/>
          <w:color w:val="000000"/>
          <w:sz w:val="24"/>
          <w:szCs w:val="24"/>
          <w:lang w:eastAsia="x-none"/>
        </w:rPr>
      </w:pPr>
      <w:r w:rsidRPr="0054195B">
        <w:rPr>
          <w:rFonts w:ascii="Times New Roman" w:hAnsi="Times New Roman"/>
          <w:bCs/>
          <w:iCs/>
          <w:color w:val="000000"/>
          <w:sz w:val="24"/>
          <w:szCs w:val="24"/>
          <w:lang w:eastAsia="x-none"/>
        </w:rPr>
        <w:t>W przypadku wystąpienia awarii systemu teleinformatycznego, która spowoduje brak możliwości otwarcia ofert w terminie określonym przez Zamawiającego, otwarcie ofert nastąpi niezwłocznie po usunięciu awarii.</w:t>
      </w:r>
    </w:p>
    <w:p w14:paraId="746E224B" w14:textId="43004F97" w:rsidR="00395B48" w:rsidRPr="001B365B" w:rsidRDefault="00395B48" w:rsidP="00395B48">
      <w:pPr>
        <w:tabs>
          <w:tab w:val="left" w:pos="708"/>
        </w:tabs>
        <w:spacing w:before="120"/>
        <w:ind w:left="709"/>
        <w:jc w:val="both"/>
        <w:outlineLvl w:val="1"/>
        <w:rPr>
          <w:bCs/>
          <w:iCs/>
          <w:color w:val="000000"/>
          <w:lang w:eastAsia="x-none"/>
        </w:rPr>
      </w:pPr>
      <w:r w:rsidRPr="00395B48">
        <w:rPr>
          <w:bCs/>
          <w:iCs/>
          <w:color w:val="000000"/>
          <w:lang w:eastAsia="x-none"/>
        </w:rPr>
        <w:t>Zamawiający poinformuje o zmianie terminu otwarcia ofert na stronie internetowej prowadzonego postępowania.</w:t>
      </w:r>
    </w:p>
    <w:p w14:paraId="09EB0FD4" w14:textId="77777777" w:rsidR="001B365B" w:rsidRPr="007A3956" w:rsidRDefault="001B365B" w:rsidP="001B365B">
      <w:pPr>
        <w:numPr>
          <w:ilvl w:val="0"/>
          <w:numId w:val="1"/>
        </w:numPr>
        <w:spacing w:before="200" w:after="60"/>
        <w:ind w:left="431" w:hanging="431"/>
        <w:jc w:val="both"/>
        <w:outlineLvl w:val="0"/>
        <w:rPr>
          <w:b/>
          <w:bCs/>
          <w:caps/>
          <w:color w:val="000000" w:themeColor="text1"/>
          <w:kern w:val="32"/>
          <w:lang w:val="x-none" w:eastAsia="x-none"/>
        </w:rPr>
      </w:pPr>
      <w:r w:rsidRPr="007A3956">
        <w:rPr>
          <w:b/>
          <w:bCs/>
          <w:caps/>
          <w:color w:val="000000" w:themeColor="text1"/>
          <w:kern w:val="32"/>
          <w:lang w:val="x-none" w:eastAsia="x-none"/>
        </w:rPr>
        <w:t>Opis sposobu obliczenia ceny</w:t>
      </w:r>
      <w:bookmarkEnd w:id="67"/>
    </w:p>
    <w:p w14:paraId="19CAFEFA" w14:textId="446C8582" w:rsidR="001B365B" w:rsidRPr="007A3956" w:rsidRDefault="001B365B" w:rsidP="001B365B">
      <w:pPr>
        <w:numPr>
          <w:ilvl w:val="1"/>
          <w:numId w:val="1"/>
        </w:numPr>
        <w:spacing w:before="120"/>
        <w:jc w:val="both"/>
        <w:outlineLvl w:val="1"/>
        <w:rPr>
          <w:bCs/>
          <w:iCs/>
          <w:color w:val="000000" w:themeColor="text1"/>
          <w:lang w:val="x-none" w:eastAsia="x-none"/>
        </w:rPr>
      </w:pPr>
      <w:r w:rsidRPr="007A3956">
        <w:rPr>
          <w:bCs/>
          <w:iCs/>
          <w:color w:val="000000" w:themeColor="text1"/>
          <w:lang w:val="x-none" w:eastAsia="x-none"/>
        </w:rPr>
        <w:t>W ofercie Wykonawca zobowiązany jest podać cenę za wykonanie całego przedmiotu zamówienia w złotych polskich (PLN), z dokładnością do 1 grosza, tj. do dwóch miejsc po przecinku.</w:t>
      </w:r>
      <w:r w:rsidR="00395B48" w:rsidRPr="007A3956">
        <w:rPr>
          <w:color w:val="000000" w:themeColor="text1"/>
        </w:rPr>
        <w:t xml:space="preserve"> </w:t>
      </w:r>
      <w:r w:rsidR="00395B48" w:rsidRPr="003D4B3D">
        <w:rPr>
          <w:b/>
          <w:iCs/>
          <w:color w:val="000000" w:themeColor="text1"/>
          <w:lang w:val="x-none" w:eastAsia="x-none"/>
        </w:rPr>
        <w:t xml:space="preserve">Cena oferty za realizację zamówienia jest ceną kosztorysową, wyliczoną </w:t>
      </w:r>
      <w:r w:rsidR="003D4B3D" w:rsidRPr="003D4B3D">
        <w:rPr>
          <w:b/>
          <w:iCs/>
          <w:color w:val="000000" w:themeColor="text1"/>
          <w:lang w:eastAsia="x-none"/>
        </w:rPr>
        <w:t>na podstawie kosztorys</w:t>
      </w:r>
      <w:r w:rsidR="00C27560">
        <w:rPr>
          <w:b/>
          <w:iCs/>
          <w:color w:val="000000" w:themeColor="text1"/>
          <w:lang w:eastAsia="x-none"/>
        </w:rPr>
        <w:t>ów</w:t>
      </w:r>
      <w:r w:rsidR="003D4B3D" w:rsidRPr="003D4B3D">
        <w:rPr>
          <w:b/>
          <w:iCs/>
          <w:color w:val="000000" w:themeColor="text1"/>
          <w:lang w:eastAsia="x-none"/>
        </w:rPr>
        <w:t xml:space="preserve"> ofertow</w:t>
      </w:r>
      <w:r w:rsidR="00C27560">
        <w:rPr>
          <w:b/>
          <w:iCs/>
          <w:color w:val="000000" w:themeColor="text1"/>
          <w:lang w:eastAsia="x-none"/>
        </w:rPr>
        <w:t>ych</w:t>
      </w:r>
      <w:r w:rsidR="00E041FC">
        <w:rPr>
          <w:b/>
          <w:iCs/>
          <w:color w:val="000000" w:themeColor="text1"/>
          <w:lang w:eastAsia="x-none"/>
        </w:rPr>
        <w:t xml:space="preserve"> (branża sanitarna i branża drogowa)</w:t>
      </w:r>
      <w:r w:rsidR="003D4B3D">
        <w:rPr>
          <w:b/>
          <w:iCs/>
          <w:color w:val="000000" w:themeColor="text1"/>
          <w:lang w:eastAsia="x-none"/>
        </w:rPr>
        <w:t>.</w:t>
      </w:r>
    </w:p>
    <w:p w14:paraId="1BA470D3" w14:textId="7FEA3C16"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E89046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3979B9C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0DD8FE8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58A87454" w14:textId="77777777" w:rsidR="001B365B" w:rsidRPr="001B365B" w:rsidRDefault="001B365B" w:rsidP="001B365B">
      <w:pPr>
        <w:numPr>
          <w:ilvl w:val="1"/>
          <w:numId w:val="1"/>
        </w:numPr>
        <w:spacing w:before="120"/>
        <w:jc w:val="both"/>
        <w:outlineLvl w:val="1"/>
        <w:rPr>
          <w:bCs/>
          <w:iCs/>
          <w:color w:val="000000"/>
          <w:lang w:val="x-none" w:eastAsia="x-none"/>
        </w:rPr>
      </w:pPr>
      <w:bookmarkStart w:id="68" w:name="_Hlk61113033"/>
      <w:r w:rsidRPr="001B365B">
        <w:rPr>
          <w:bCs/>
          <w:iCs/>
          <w:color w:val="000000"/>
          <w:lang w:eastAsia="x-none"/>
        </w:rPr>
        <w:t>Wykonawca</w:t>
      </w:r>
      <w:bookmarkEnd w:id="68"/>
      <w:r w:rsidRPr="001B365B">
        <w:rPr>
          <w:bCs/>
          <w:iCs/>
          <w:color w:val="000000"/>
          <w:lang w:eastAsia="x-none"/>
        </w:rPr>
        <w:t xml:space="preserve"> składając ofertę zobowiązany jest:</w:t>
      </w:r>
    </w:p>
    <w:p w14:paraId="51838FB5"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3F2D00C0"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3C82921A"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782BCCCE"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435CE11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9" w:name="_Toc258314255"/>
      <w:r w:rsidRPr="001B365B">
        <w:rPr>
          <w:b/>
          <w:bCs/>
          <w:caps/>
          <w:kern w:val="32"/>
          <w:lang w:val="x-none" w:eastAsia="x-none"/>
        </w:rPr>
        <w:lastRenderedPageBreak/>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69"/>
    </w:p>
    <w:p w14:paraId="5D34ED20"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5A021F00"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5279CB6D" w14:textId="77777777"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257DF688"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6C678264" w14:textId="77777777" w:rsidR="001B365B" w:rsidRPr="001B365B" w:rsidRDefault="001B365B" w:rsidP="001B365B">
            <w:pPr>
              <w:spacing w:before="60" w:after="120"/>
              <w:jc w:val="both"/>
              <w:rPr>
                <w:b/>
                <w:sz w:val="20"/>
                <w:szCs w:val="20"/>
              </w:rPr>
            </w:pPr>
            <w:r w:rsidRPr="001B365B">
              <w:rPr>
                <w:b/>
                <w:sz w:val="20"/>
                <w:szCs w:val="20"/>
              </w:rPr>
              <w:t>Waga</w:t>
            </w:r>
          </w:p>
        </w:tc>
      </w:tr>
      <w:tr w:rsidR="00B81D08" w:rsidRPr="001B365B" w14:paraId="3717B211" w14:textId="77777777" w:rsidTr="005202E1">
        <w:tc>
          <w:tcPr>
            <w:tcW w:w="851" w:type="dxa"/>
            <w:tcBorders>
              <w:top w:val="single" w:sz="4" w:space="0" w:color="auto"/>
              <w:left w:val="single" w:sz="4" w:space="0" w:color="auto"/>
              <w:bottom w:val="single" w:sz="4" w:space="0" w:color="auto"/>
              <w:right w:val="single" w:sz="4" w:space="0" w:color="auto"/>
            </w:tcBorders>
            <w:hideMark/>
          </w:tcPr>
          <w:p w14:paraId="1E6C39C4" w14:textId="77777777" w:rsidR="00B81D08" w:rsidRPr="001B365B" w:rsidRDefault="00B81D08" w:rsidP="005202E1">
            <w:pPr>
              <w:spacing w:before="60" w:after="120"/>
              <w:jc w:val="center"/>
            </w:pPr>
            <w:r w:rsidRPr="00B81D08">
              <w:t>1</w:t>
            </w:r>
          </w:p>
        </w:tc>
        <w:tc>
          <w:tcPr>
            <w:tcW w:w="4961" w:type="dxa"/>
            <w:tcBorders>
              <w:top w:val="single" w:sz="4" w:space="0" w:color="auto"/>
              <w:left w:val="single" w:sz="4" w:space="0" w:color="auto"/>
              <w:bottom w:val="single" w:sz="4" w:space="0" w:color="auto"/>
              <w:right w:val="single" w:sz="4" w:space="0" w:color="auto"/>
            </w:tcBorders>
            <w:hideMark/>
          </w:tcPr>
          <w:p w14:paraId="38F0C3DC" w14:textId="77777777" w:rsidR="00B81D08" w:rsidRPr="001B365B" w:rsidRDefault="00B81D08" w:rsidP="005202E1">
            <w:pPr>
              <w:spacing w:before="60" w:after="120"/>
              <w:jc w:val="both"/>
            </w:pPr>
            <w:r w:rsidRPr="00B81D08">
              <w:t>Cena</w:t>
            </w:r>
          </w:p>
        </w:tc>
        <w:tc>
          <w:tcPr>
            <w:tcW w:w="2693" w:type="dxa"/>
            <w:tcBorders>
              <w:top w:val="single" w:sz="4" w:space="0" w:color="auto"/>
              <w:left w:val="single" w:sz="4" w:space="0" w:color="auto"/>
              <w:bottom w:val="single" w:sz="4" w:space="0" w:color="auto"/>
              <w:right w:val="single" w:sz="4" w:space="0" w:color="auto"/>
            </w:tcBorders>
            <w:hideMark/>
          </w:tcPr>
          <w:p w14:paraId="0796967B" w14:textId="77777777" w:rsidR="00B81D08" w:rsidRPr="001B365B" w:rsidRDefault="00B81D08" w:rsidP="005202E1">
            <w:pPr>
              <w:spacing w:before="60" w:after="120"/>
              <w:jc w:val="both"/>
            </w:pPr>
            <w:r w:rsidRPr="00B81D08">
              <w:t>60</w:t>
            </w:r>
            <w:r w:rsidRPr="001B365B">
              <w:t xml:space="preserve"> %</w:t>
            </w:r>
          </w:p>
        </w:tc>
      </w:tr>
      <w:tr w:rsidR="00B81D08" w:rsidRPr="001B365B" w14:paraId="3DD7A05C" w14:textId="77777777" w:rsidTr="005202E1">
        <w:tc>
          <w:tcPr>
            <w:tcW w:w="851" w:type="dxa"/>
            <w:tcBorders>
              <w:top w:val="single" w:sz="4" w:space="0" w:color="auto"/>
              <w:left w:val="single" w:sz="4" w:space="0" w:color="auto"/>
              <w:bottom w:val="single" w:sz="4" w:space="0" w:color="auto"/>
              <w:right w:val="single" w:sz="4" w:space="0" w:color="auto"/>
            </w:tcBorders>
            <w:hideMark/>
          </w:tcPr>
          <w:p w14:paraId="231717A9" w14:textId="77777777" w:rsidR="00B81D08" w:rsidRPr="001B365B" w:rsidRDefault="00B81D08" w:rsidP="005202E1">
            <w:pPr>
              <w:spacing w:before="60" w:after="120"/>
              <w:jc w:val="center"/>
            </w:pPr>
            <w:r w:rsidRPr="00B81D08">
              <w:t>2</w:t>
            </w:r>
          </w:p>
        </w:tc>
        <w:tc>
          <w:tcPr>
            <w:tcW w:w="4961" w:type="dxa"/>
            <w:tcBorders>
              <w:top w:val="single" w:sz="4" w:space="0" w:color="auto"/>
              <w:left w:val="single" w:sz="4" w:space="0" w:color="auto"/>
              <w:bottom w:val="single" w:sz="4" w:space="0" w:color="auto"/>
              <w:right w:val="single" w:sz="4" w:space="0" w:color="auto"/>
            </w:tcBorders>
            <w:hideMark/>
          </w:tcPr>
          <w:p w14:paraId="47F36DEF" w14:textId="587B5495" w:rsidR="00B81D08" w:rsidRPr="001B365B" w:rsidRDefault="00B81D08" w:rsidP="005202E1">
            <w:pPr>
              <w:spacing w:before="60" w:after="120"/>
              <w:jc w:val="both"/>
            </w:pPr>
            <w:r w:rsidRPr="00B81D08">
              <w:t>Okres gwarancji</w:t>
            </w:r>
            <w:r w:rsidR="009A77D3">
              <w:t xml:space="preserve"> i rękojmi</w:t>
            </w:r>
          </w:p>
        </w:tc>
        <w:tc>
          <w:tcPr>
            <w:tcW w:w="2693" w:type="dxa"/>
            <w:tcBorders>
              <w:top w:val="single" w:sz="4" w:space="0" w:color="auto"/>
              <w:left w:val="single" w:sz="4" w:space="0" w:color="auto"/>
              <w:bottom w:val="single" w:sz="4" w:space="0" w:color="auto"/>
              <w:right w:val="single" w:sz="4" w:space="0" w:color="auto"/>
            </w:tcBorders>
            <w:hideMark/>
          </w:tcPr>
          <w:p w14:paraId="60CD44DC" w14:textId="77777777" w:rsidR="00B81D08" w:rsidRPr="001B365B" w:rsidRDefault="00B81D08" w:rsidP="005202E1">
            <w:pPr>
              <w:spacing w:before="60" w:after="120"/>
              <w:jc w:val="both"/>
            </w:pPr>
            <w:r w:rsidRPr="00B81D08">
              <w:t>40</w:t>
            </w:r>
            <w:r w:rsidRPr="001B365B">
              <w:t xml:space="preserve"> %</w:t>
            </w:r>
          </w:p>
        </w:tc>
      </w:tr>
    </w:tbl>
    <w:p w14:paraId="142FCD9B"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67049FE3" w14:textId="77777777" w:rsidTr="007A3956">
        <w:tc>
          <w:tcPr>
            <w:tcW w:w="2230" w:type="dxa"/>
            <w:tcBorders>
              <w:top w:val="single" w:sz="4" w:space="0" w:color="auto"/>
              <w:left w:val="single" w:sz="4" w:space="0" w:color="auto"/>
              <w:bottom w:val="single" w:sz="4" w:space="0" w:color="auto"/>
              <w:right w:val="single" w:sz="4" w:space="0" w:color="auto"/>
            </w:tcBorders>
            <w:shd w:val="clear" w:color="auto" w:fill="F2F2F2"/>
            <w:hideMark/>
          </w:tcPr>
          <w:p w14:paraId="08EF612B"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41" w:type="dxa"/>
            <w:tcBorders>
              <w:top w:val="single" w:sz="4" w:space="0" w:color="auto"/>
              <w:left w:val="single" w:sz="4" w:space="0" w:color="auto"/>
              <w:bottom w:val="single" w:sz="4" w:space="0" w:color="auto"/>
              <w:right w:val="single" w:sz="4" w:space="0" w:color="auto"/>
            </w:tcBorders>
            <w:shd w:val="clear" w:color="auto" w:fill="F2F2F2"/>
            <w:hideMark/>
          </w:tcPr>
          <w:p w14:paraId="626F6864" w14:textId="77777777" w:rsidR="001B365B" w:rsidRPr="001B365B" w:rsidRDefault="001B365B" w:rsidP="001B365B">
            <w:pPr>
              <w:spacing w:before="60" w:after="120"/>
              <w:jc w:val="both"/>
              <w:rPr>
                <w:b/>
                <w:sz w:val="20"/>
                <w:szCs w:val="20"/>
              </w:rPr>
            </w:pPr>
            <w:r w:rsidRPr="001B365B">
              <w:rPr>
                <w:b/>
                <w:sz w:val="20"/>
                <w:szCs w:val="20"/>
              </w:rPr>
              <w:t>Wzór</w:t>
            </w:r>
          </w:p>
        </w:tc>
      </w:tr>
      <w:tr w:rsidR="00B81D08" w:rsidRPr="001B365B" w14:paraId="7108F529" w14:textId="77777777" w:rsidTr="007A3956">
        <w:tc>
          <w:tcPr>
            <w:tcW w:w="2230" w:type="dxa"/>
            <w:tcBorders>
              <w:top w:val="single" w:sz="4" w:space="0" w:color="auto"/>
              <w:left w:val="single" w:sz="4" w:space="0" w:color="auto"/>
              <w:bottom w:val="single" w:sz="4" w:space="0" w:color="auto"/>
              <w:right w:val="single" w:sz="4" w:space="0" w:color="auto"/>
            </w:tcBorders>
            <w:hideMark/>
          </w:tcPr>
          <w:p w14:paraId="3776C652" w14:textId="77777777" w:rsidR="00B81D08" w:rsidRPr="001B365B" w:rsidRDefault="00B81D08" w:rsidP="005202E1">
            <w:pPr>
              <w:spacing w:before="60" w:after="120"/>
              <w:jc w:val="both"/>
              <w:rPr>
                <w:b/>
              </w:rPr>
            </w:pPr>
            <w:r w:rsidRPr="00B81D08">
              <w:t>1</w:t>
            </w:r>
          </w:p>
        </w:tc>
        <w:tc>
          <w:tcPr>
            <w:tcW w:w="6241" w:type="dxa"/>
            <w:tcBorders>
              <w:top w:val="single" w:sz="4" w:space="0" w:color="auto"/>
              <w:left w:val="single" w:sz="4" w:space="0" w:color="auto"/>
              <w:bottom w:val="single" w:sz="4" w:space="0" w:color="auto"/>
              <w:right w:val="single" w:sz="4" w:space="0" w:color="auto"/>
            </w:tcBorders>
            <w:hideMark/>
          </w:tcPr>
          <w:p w14:paraId="62A2FF1E" w14:textId="77777777" w:rsidR="00B81D08" w:rsidRPr="001B365B" w:rsidRDefault="00B81D08" w:rsidP="005202E1">
            <w:pPr>
              <w:spacing w:before="60" w:after="120"/>
              <w:rPr>
                <w:b/>
                <w:bCs/>
              </w:rPr>
            </w:pPr>
            <w:r w:rsidRPr="00B81D08">
              <w:rPr>
                <w:b/>
                <w:bCs/>
              </w:rPr>
              <w:t>Cena</w:t>
            </w:r>
          </w:p>
          <w:p w14:paraId="22221F1B" w14:textId="77777777" w:rsidR="00B81D08" w:rsidRPr="00B81D08" w:rsidRDefault="00B81D08" w:rsidP="005202E1">
            <w:pPr>
              <w:spacing w:before="60" w:after="120"/>
              <w:jc w:val="both"/>
            </w:pPr>
            <w:r w:rsidRPr="00B81D08">
              <w:t>Liczba punktów = ( Cmin/Cof ) * 100 * waga</w:t>
            </w:r>
          </w:p>
          <w:p w14:paraId="1210164B" w14:textId="77777777" w:rsidR="00B81D08" w:rsidRPr="00B81D08" w:rsidRDefault="00B81D08" w:rsidP="005202E1">
            <w:pPr>
              <w:spacing w:before="60" w:after="120"/>
              <w:jc w:val="both"/>
            </w:pPr>
            <w:r w:rsidRPr="00B81D08">
              <w:t>gdzie:</w:t>
            </w:r>
          </w:p>
          <w:p w14:paraId="0E33F9AA" w14:textId="77777777" w:rsidR="00B81D08" w:rsidRPr="00B81D08" w:rsidRDefault="00B81D08" w:rsidP="005202E1">
            <w:pPr>
              <w:spacing w:before="60" w:after="120"/>
              <w:jc w:val="both"/>
            </w:pPr>
            <w:r w:rsidRPr="00B81D08">
              <w:t xml:space="preserve"> - Cmin - najniższa spośród wszystkich ofert .....</w:t>
            </w:r>
          </w:p>
          <w:p w14:paraId="7AFDADFE" w14:textId="77777777" w:rsidR="00B81D08" w:rsidRPr="001B365B" w:rsidRDefault="00B81D08" w:rsidP="005202E1">
            <w:pPr>
              <w:spacing w:before="60" w:after="120"/>
              <w:jc w:val="both"/>
              <w:rPr>
                <w:b/>
              </w:rPr>
            </w:pPr>
            <w:r w:rsidRPr="00B81D08">
              <w:t xml:space="preserve"> - Cof - podana w ofercie .....</w:t>
            </w:r>
          </w:p>
        </w:tc>
      </w:tr>
      <w:tr w:rsidR="00B81D08" w:rsidRPr="001B365B" w14:paraId="78AEF530" w14:textId="77777777" w:rsidTr="007A3956">
        <w:tc>
          <w:tcPr>
            <w:tcW w:w="2230" w:type="dxa"/>
            <w:tcBorders>
              <w:top w:val="single" w:sz="4" w:space="0" w:color="auto"/>
              <w:left w:val="single" w:sz="4" w:space="0" w:color="auto"/>
              <w:bottom w:val="single" w:sz="4" w:space="0" w:color="auto"/>
              <w:right w:val="single" w:sz="4" w:space="0" w:color="auto"/>
            </w:tcBorders>
            <w:hideMark/>
          </w:tcPr>
          <w:p w14:paraId="7FB22AE4" w14:textId="77777777" w:rsidR="00B81D08" w:rsidRPr="001B365B" w:rsidRDefault="00B81D08" w:rsidP="005202E1">
            <w:pPr>
              <w:spacing w:before="60" w:after="120"/>
              <w:jc w:val="both"/>
              <w:rPr>
                <w:b/>
              </w:rPr>
            </w:pPr>
            <w:r w:rsidRPr="00B81D08">
              <w:t>2</w:t>
            </w:r>
          </w:p>
        </w:tc>
        <w:tc>
          <w:tcPr>
            <w:tcW w:w="6241" w:type="dxa"/>
            <w:tcBorders>
              <w:top w:val="single" w:sz="4" w:space="0" w:color="auto"/>
              <w:left w:val="single" w:sz="4" w:space="0" w:color="auto"/>
              <w:bottom w:val="single" w:sz="4" w:space="0" w:color="auto"/>
              <w:right w:val="single" w:sz="4" w:space="0" w:color="auto"/>
            </w:tcBorders>
            <w:hideMark/>
          </w:tcPr>
          <w:p w14:paraId="7124568D" w14:textId="57817731" w:rsidR="00B81D08" w:rsidRPr="007132BF" w:rsidRDefault="00B81D08" w:rsidP="005202E1">
            <w:pPr>
              <w:spacing w:before="60" w:after="120"/>
              <w:rPr>
                <w:b/>
                <w:bCs/>
                <w:color w:val="000000" w:themeColor="text1"/>
              </w:rPr>
            </w:pPr>
            <w:r w:rsidRPr="007132BF">
              <w:rPr>
                <w:b/>
                <w:bCs/>
                <w:color w:val="000000" w:themeColor="text1"/>
              </w:rPr>
              <w:t>Okres gwarancji</w:t>
            </w:r>
            <w:r w:rsidR="009A77D3" w:rsidRPr="007132BF">
              <w:rPr>
                <w:b/>
                <w:bCs/>
                <w:color w:val="000000" w:themeColor="text1"/>
              </w:rPr>
              <w:t xml:space="preserve"> i rękojmi</w:t>
            </w:r>
          </w:p>
          <w:p w14:paraId="5663D8E7" w14:textId="71C076B9" w:rsidR="00B81D08" w:rsidRPr="007132BF" w:rsidRDefault="00B81D08" w:rsidP="005202E1">
            <w:pPr>
              <w:spacing w:before="60" w:after="120"/>
              <w:jc w:val="both"/>
              <w:rPr>
                <w:color w:val="000000" w:themeColor="text1"/>
              </w:rPr>
            </w:pPr>
            <w:r w:rsidRPr="007132BF">
              <w:rPr>
                <w:color w:val="000000" w:themeColor="text1"/>
              </w:rPr>
              <w:t>Minimalny wymagany przez Zamawiającego okres gwarancji i rękojmi wynosi 36 miesięcy od daty końcowego odbioru robót budowlanych.</w:t>
            </w:r>
          </w:p>
          <w:p w14:paraId="4F84E9B0" w14:textId="77777777" w:rsidR="00B81D08" w:rsidRPr="007132BF" w:rsidRDefault="00B81D08" w:rsidP="005202E1">
            <w:pPr>
              <w:spacing w:before="60" w:after="120"/>
              <w:jc w:val="both"/>
              <w:rPr>
                <w:color w:val="000000" w:themeColor="text1"/>
              </w:rPr>
            </w:pPr>
            <w:r w:rsidRPr="007132BF">
              <w:rPr>
                <w:color w:val="000000" w:themeColor="text1"/>
              </w:rPr>
              <w:t>Ofercie zostaną przyznane punkty w tym kryterium według następujących zasad:</w:t>
            </w:r>
          </w:p>
          <w:p w14:paraId="3905E1A0" w14:textId="137B594E" w:rsidR="00B81D08" w:rsidRPr="007132BF" w:rsidRDefault="00B81D08" w:rsidP="005202E1">
            <w:pPr>
              <w:spacing w:before="60" w:after="120"/>
              <w:jc w:val="both"/>
              <w:rPr>
                <w:b/>
                <w:bCs/>
                <w:color w:val="000000" w:themeColor="text1"/>
              </w:rPr>
            </w:pPr>
            <w:r w:rsidRPr="007132BF">
              <w:rPr>
                <w:b/>
                <w:bCs/>
                <w:color w:val="000000" w:themeColor="text1"/>
              </w:rPr>
              <w:t>-  w przypadku udzielania gwarancji na 36 miesięcy- Wykonawca otrzyma</w:t>
            </w:r>
            <w:r w:rsidR="007132BF">
              <w:rPr>
                <w:b/>
                <w:bCs/>
                <w:color w:val="000000" w:themeColor="text1"/>
              </w:rPr>
              <w:t>:</w:t>
            </w:r>
            <w:r w:rsidRPr="007132BF">
              <w:rPr>
                <w:b/>
                <w:bCs/>
                <w:color w:val="000000" w:themeColor="text1"/>
              </w:rPr>
              <w:t xml:space="preserve"> 0 </w:t>
            </w:r>
            <w:r w:rsidR="00313283" w:rsidRPr="007132BF">
              <w:rPr>
                <w:b/>
                <w:bCs/>
                <w:color w:val="000000" w:themeColor="text1"/>
              </w:rPr>
              <w:t>punktów = 0%</w:t>
            </w:r>
          </w:p>
          <w:p w14:paraId="31AD850D" w14:textId="7E1DCB51" w:rsidR="00B81D08" w:rsidRPr="007132BF" w:rsidRDefault="00B81D08" w:rsidP="005202E1">
            <w:pPr>
              <w:spacing w:before="60" w:after="120"/>
              <w:jc w:val="both"/>
              <w:rPr>
                <w:b/>
                <w:bCs/>
                <w:color w:val="000000" w:themeColor="text1"/>
              </w:rPr>
            </w:pPr>
            <w:r w:rsidRPr="007132BF">
              <w:rPr>
                <w:b/>
                <w:bCs/>
                <w:color w:val="000000" w:themeColor="text1"/>
              </w:rPr>
              <w:t>-  w przypadku udzielania gwarancji na 48 miesięcy- Wykonawca otrzyma</w:t>
            </w:r>
            <w:r w:rsidR="007132BF">
              <w:rPr>
                <w:b/>
                <w:bCs/>
                <w:color w:val="000000" w:themeColor="text1"/>
              </w:rPr>
              <w:t>:</w:t>
            </w:r>
            <w:r w:rsidRPr="007132BF">
              <w:rPr>
                <w:b/>
                <w:bCs/>
                <w:color w:val="000000" w:themeColor="text1"/>
              </w:rPr>
              <w:t xml:space="preserve"> </w:t>
            </w:r>
            <w:r w:rsidR="00313283" w:rsidRPr="007132BF">
              <w:rPr>
                <w:b/>
                <w:bCs/>
                <w:color w:val="000000" w:themeColor="text1"/>
              </w:rPr>
              <w:t xml:space="preserve">30 pkt = </w:t>
            </w:r>
            <w:r w:rsidRPr="007132BF">
              <w:rPr>
                <w:b/>
                <w:bCs/>
                <w:color w:val="000000" w:themeColor="text1"/>
              </w:rPr>
              <w:t xml:space="preserve">30 </w:t>
            </w:r>
            <w:r w:rsidR="00BC5085" w:rsidRPr="007132BF">
              <w:rPr>
                <w:b/>
                <w:bCs/>
                <w:color w:val="000000" w:themeColor="text1"/>
              </w:rPr>
              <w:t>%</w:t>
            </w:r>
          </w:p>
          <w:p w14:paraId="0D843C85" w14:textId="77777777" w:rsidR="00B81D08" w:rsidRDefault="00B81D08" w:rsidP="005202E1">
            <w:pPr>
              <w:spacing w:before="60" w:after="120"/>
              <w:jc w:val="both"/>
              <w:rPr>
                <w:b/>
                <w:bCs/>
                <w:color w:val="000000" w:themeColor="text1"/>
              </w:rPr>
            </w:pPr>
            <w:r w:rsidRPr="007132BF">
              <w:rPr>
                <w:b/>
                <w:bCs/>
                <w:color w:val="000000" w:themeColor="text1"/>
              </w:rPr>
              <w:t>-  w przypadku udzielania gwarancji na 60 miesięcy- Wykonawca otrzyma</w:t>
            </w:r>
            <w:r w:rsidR="007132BF">
              <w:rPr>
                <w:b/>
                <w:bCs/>
                <w:color w:val="000000" w:themeColor="text1"/>
              </w:rPr>
              <w:t>:</w:t>
            </w:r>
            <w:r w:rsidRPr="007132BF">
              <w:rPr>
                <w:b/>
                <w:bCs/>
                <w:color w:val="000000" w:themeColor="text1"/>
              </w:rPr>
              <w:t xml:space="preserve"> </w:t>
            </w:r>
            <w:r w:rsidR="00313283" w:rsidRPr="007132BF">
              <w:rPr>
                <w:b/>
                <w:bCs/>
                <w:color w:val="000000" w:themeColor="text1"/>
              </w:rPr>
              <w:t xml:space="preserve">40 pkt = </w:t>
            </w:r>
            <w:r w:rsidRPr="007132BF">
              <w:rPr>
                <w:b/>
                <w:bCs/>
                <w:color w:val="000000" w:themeColor="text1"/>
              </w:rPr>
              <w:t xml:space="preserve">40 </w:t>
            </w:r>
            <w:r w:rsidR="00BC5085" w:rsidRPr="007132BF">
              <w:rPr>
                <w:b/>
                <w:bCs/>
                <w:color w:val="000000" w:themeColor="text1"/>
              </w:rPr>
              <w:t>%</w:t>
            </w:r>
          </w:p>
          <w:p w14:paraId="38A3DDEF" w14:textId="1AAD1C78" w:rsidR="00A65329" w:rsidRPr="00997AA8" w:rsidRDefault="00A65329" w:rsidP="00A65329">
            <w:pPr>
              <w:widowControl w:val="0"/>
              <w:tabs>
                <w:tab w:val="left" w:pos="1843"/>
              </w:tabs>
              <w:suppressAutoHyphens/>
              <w:jc w:val="both"/>
              <w:rPr>
                <w:i/>
              </w:rPr>
            </w:pPr>
            <w:r w:rsidRPr="00BB34CC">
              <w:rPr>
                <w:i/>
              </w:rPr>
              <w:t>Pozostawienie</w:t>
            </w:r>
            <w:r w:rsidRPr="00997AA8">
              <w:rPr>
                <w:i/>
              </w:rPr>
              <w:t xml:space="preserve"> pustego miejsca w „Formularzu oferty” uważa się za zaoferowanie</w:t>
            </w:r>
            <w:r>
              <w:rPr>
                <w:i/>
              </w:rPr>
              <w:t xml:space="preserve"> 36-miesięcznego</w:t>
            </w:r>
            <w:r w:rsidRPr="00997AA8">
              <w:rPr>
                <w:i/>
              </w:rPr>
              <w:t xml:space="preserve"> okresu gwarancji </w:t>
            </w:r>
            <w:r>
              <w:rPr>
                <w:i/>
              </w:rPr>
              <w:t xml:space="preserve">i </w:t>
            </w:r>
            <w:r w:rsidRPr="00997AA8">
              <w:rPr>
                <w:i/>
              </w:rPr>
              <w:t xml:space="preserve">rękojmi </w:t>
            </w:r>
            <w:r>
              <w:rPr>
                <w:i/>
              </w:rPr>
              <w:t xml:space="preserve">oraz </w:t>
            </w:r>
            <w:r w:rsidRPr="00997AA8">
              <w:rPr>
                <w:i/>
              </w:rPr>
              <w:t>brakiem punktów w powyższym kryterium.</w:t>
            </w:r>
          </w:p>
          <w:p w14:paraId="68D619F7" w14:textId="25126E05" w:rsidR="00A65329" w:rsidRPr="007132BF" w:rsidRDefault="00A65329" w:rsidP="005202E1">
            <w:pPr>
              <w:spacing w:before="60" w:after="120"/>
              <w:jc w:val="both"/>
              <w:rPr>
                <w:b/>
                <w:color w:val="000000" w:themeColor="text1"/>
              </w:rPr>
            </w:pPr>
          </w:p>
        </w:tc>
      </w:tr>
    </w:tbl>
    <w:p w14:paraId="12C17952" w14:textId="77777777" w:rsidR="007A3956" w:rsidRPr="004666D8" w:rsidRDefault="007A3956" w:rsidP="007A3956">
      <w:pPr>
        <w:pStyle w:val="Nagwek2"/>
        <w:rPr>
          <w:b w:val="0"/>
          <w:bCs/>
        </w:rPr>
      </w:pPr>
      <w:r w:rsidRPr="004666D8">
        <w:rPr>
          <w:b w:val="0"/>
          <w:bCs/>
        </w:rPr>
        <w:t>Ocena ofert zostanie przeprowadzona w oparciu o przedstawione wyżej kryteria. Punkty obliczone będą w wartościach liczbowych do drugiego miejsca po przecinku, najkorzystniejsza oferta może otrzymać maksymalnie 100 punktów. Przyjęta przez Zamawiającego metodyka oceny kryterium zapewnia jej obiektywizm, gwarantuje konkurencyjność postępowania.</w:t>
      </w:r>
    </w:p>
    <w:p w14:paraId="276626E8" w14:textId="77777777" w:rsidR="007A3956" w:rsidRPr="004666D8" w:rsidRDefault="007A3956" w:rsidP="007A3956">
      <w:pPr>
        <w:pStyle w:val="Nagwek2"/>
        <w:rPr>
          <w:b w:val="0"/>
          <w:bCs/>
        </w:rPr>
      </w:pPr>
      <w:r w:rsidRPr="004666D8">
        <w:rPr>
          <w:b w:val="0"/>
          <w:bCs/>
        </w:rPr>
        <w:t>Najkorzystniejszą ofertą będzie oferta, która przedstawia najkorzystniejszy bilans ceny i innych kryteriów odnoszących się do przedmiotu zamówienia publicznego.</w:t>
      </w:r>
    </w:p>
    <w:p w14:paraId="28D545C2" w14:textId="1498078B" w:rsidR="001B365B" w:rsidRPr="001B365B" w:rsidRDefault="001B365B" w:rsidP="007132BF">
      <w:pPr>
        <w:pStyle w:val="Nagwek2"/>
        <w:spacing w:before="0" w:after="0"/>
      </w:pPr>
      <w:r w:rsidRPr="001B365B">
        <w:t>Zamawiaj</w:t>
      </w:r>
      <w:r w:rsidRPr="001B365B">
        <w:rPr>
          <w:rFonts w:ascii="TimesNewRoman" w:eastAsia="TimesNewRoman" w:cs="TimesNewRoman"/>
        </w:rPr>
        <w:t>ą</w:t>
      </w:r>
      <w:r w:rsidRPr="001B365B">
        <w:t>cy poprawi w ofercie:</w:t>
      </w:r>
    </w:p>
    <w:p w14:paraId="18E1DF7F"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oczywiste omyłki pisarskie,</w:t>
      </w:r>
    </w:p>
    <w:p w14:paraId="2C47D192"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5A3F9DFC"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lastRenderedPageBreak/>
        <w:t xml:space="preserve">inne omyłki polegające na niezgodności oferty z dokumentami zamówienia, niepowodujące istotnych zmian w treści oferty </w:t>
      </w:r>
    </w:p>
    <w:p w14:paraId="559CC57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7A50DFF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r w:rsidRPr="001B365B">
        <w:rPr>
          <w:bCs/>
          <w:iCs/>
          <w:color w:val="000000"/>
          <w:lang w:val="x-none" w:eastAsia="x-none"/>
        </w:rPr>
        <w:t>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Pr="001B365B">
        <w:rPr>
          <w:bCs/>
          <w:iCs/>
          <w:color w:val="000000"/>
          <w:lang w:eastAsia="x-none"/>
        </w:rPr>
        <w:t>.</w:t>
      </w:r>
    </w:p>
    <w:p w14:paraId="0BACF03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4A8040AA" w14:textId="3C1D0A79" w:rsidR="00DE582F" w:rsidRDefault="001B365B" w:rsidP="001A5EAE">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41279C4C" w14:textId="77777777" w:rsidR="001A5EAE" w:rsidRPr="001A5EAE" w:rsidRDefault="001A5EAE" w:rsidP="001A5EAE">
      <w:pPr>
        <w:spacing w:before="120"/>
        <w:ind w:left="680"/>
        <w:jc w:val="both"/>
        <w:outlineLvl w:val="1"/>
        <w:rPr>
          <w:bCs/>
          <w:iCs/>
          <w:color w:val="000000"/>
          <w:lang w:val="x-none" w:eastAsia="x-none"/>
        </w:rPr>
      </w:pPr>
    </w:p>
    <w:p w14:paraId="41A328D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0" w:name="_Toc258314256"/>
      <w:r w:rsidRPr="001B365B">
        <w:rPr>
          <w:b/>
          <w:bCs/>
          <w:caps/>
          <w:kern w:val="32"/>
          <w:lang w:val="x-none" w:eastAsia="x-none"/>
        </w:rPr>
        <w:t>UDZIELENIE ZAMÓWIENIA</w:t>
      </w:r>
      <w:bookmarkEnd w:id="70"/>
    </w:p>
    <w:p w14:paraId="2B62380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720BB39D" w14:textId="69C75440"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Niezwłocznie po wyborze najkorzystniejszej oferty Zamawiający poinformuje równocześnie Wykonawców, którzy złożyli oferty, przekazując im informacje, o których mowa w art. 253 ust. 1 ustawy Pzp oraz udostępni je na stronie internetowej prowadzonego postępowania</w:t>
      </w:r>
      <w:r w:rsidRPr="001B365B">
        <w:rPr>
          <w:bCs/>
          <w:iCs/>
          <w:color w:val="000000"/>
          <w:lang w:eastAsia="x-none"/>
        </w:rPr>
        <w:t xml:space="preserve"> </w:t>
      </w:r>
      <w:r w:rsidR="00B81D08" w:rsidRPr="00B81D08">
        <w:rPr>
          <w:bCs/>
          <w:iCs/>
          <w:color w:val="0000FF"/>
          <w:u w:val="single"/>
          <w:lang w:eastAsia="x-none"/>
        </w:rPr>
        <w:t xml:space="preserve">http://bip.ostrowwielkopolski.pl/ </w:t>
      </w:r>
    </w:p>
    <w:p w14:paraId="45F676C9"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B81D08"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1B37D47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1"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71"/>
    </w:p>
    <w:p w14:paraId="47DE8BB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zawrze umowę w sprawie zamówienia publicznego, w terminie i na zasadach określonych w art. 308 ust. 2 i 3 ustawy Pzp.</w:t>
      </w:r>
    </w:p>
    <w:p w14:paraId="3FA36F1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7BEA476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65C2507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6A9711BE" w14:textId="1EF802A7" w:rsidR="001B365B" w:rsidRPr="007A3956"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Pr="001B365B">
        <w:rPr>
          <w:bCs/>
          <w:iCs/>
          <w:color w:val="000000"/>
          <w:lang w:eastAsia="x-none"/>
        </w:rPr>
        <w:t>.</w:t>
      </w:r>
    </w:p>
    <w:p w14:paraId="4BD86ACB" w14:textId="77777777" w:rsidR="007A3956" w:rsidRPr="007A3956" w:rsidRDefault="007A3956" w:rsidP="00870CBF">
      <w:pPr>
        <w:pStyle w:val="Nagwek2"/>
        <w:spacing w:after="0"/>
        <w:rPr>
          <w:b w:val="0"/>
          <w:bCs/>
        </w:rPr>
      </w:pPr>
      <w:r w:rsidRPr="007A3956">
        <w:rPr>
          <w:b w:val="0"/>
          <w:bCs/>
        </w:rPr>
        <w:t>W celu zawarcia umowy w sprawie zamówienia publicznego, wykonawca, którego ofertę wybrano, jako najkorzystniejszą przed podpisaniem umowy składa:</w:t>
      </w:r>
    </w:p>
    <w:p w14:paraId="4885DB24" w14:textId="77777777" w:rsidR="007A3956" w:rsidRPr="007A3956" w:rsidRDefault="007A3956" w:rsidP="00870CBF">
      <w:pPr>
        <w:pStyle w:val="Nagwek2"/>
        <w:spacing w:after="0"/>
        <w:rPr>
          <w:b w:val="0"/>
          <w:bCs/>
        </w:rPr>
      </w:pPr>
      <w:r w:rsidRPr="007A3956">
        <w:rPr>
          <w:b w:val="0"/>
          <w:bCs/>
        </w:rPr>
        <w:t>1)</w:t>
      </w:r>
      <w:r w:rsidRPr="007A3956">
        <w:rPr>
          <w:b w:val="0"/>
          <w:bCs/>
        </w:rPr>
        <w:tab/>
        <w:t>pełnomocnictwo, jeżeli umowę podpisuje pełnomocnik,</w:t>
      </w:r>
    </w:p>
    <w:p w14:paraId="4FEBF51C" w14:textId="0BFB5AAD" w:rsidR="007A3956" w:rsidRDefault="007A3956" w:rsidP="00AA347F">
      <w:pPr>
        <w:pStyle w:val="Nagwek2"/>
        <w:spacing w:after="0"/>
        <w:rPr>
          <w:b w:val="0"/>
          <w:bCs/>
        </w:rPr>
      </w:pPr>
      <w:r w:rsidRPr="007A3956">
        <w:rPr>
          <w:b w:val="0"/>
          <w:bCs/>
        </w:rPr>
        <w:t>2)</w:t>
      </w:r>
      <w:r w:rsidRPr="007A3956">
        <w:rPr>
          <w:b w:val="0"/>
          <w:bCs/>
        </w:rPr>
        <w:tab/>
        <w:t>dowód wniesienia zabezpieczenia należytego wykonania umowy,</w:t>
      </w:r>
    </w:p>
    <w:p w14:paraId="44D24BA8" w14:textId="77777777" w:rsidR="007B057E" w:rsidRPr="007A3956" w:rsidRDefault="007B057E" w:rsidP="00AA347F">
      <w:pPr>
        <w:pStyle w:val="Nagwek2"/>
        <w:spacing w:after="0"/>
        <w:rPr>
          <w:b w:val="0"/>
          <w:bCs/>
        </w:rPr>
      </w:pPr>
    </w:p>
    <w:p w14:paraId="40909EA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2"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72"/>
    </w:p>
    <w:p w14:paraId="07237DCF" w14:textId="4984886C" w:rsidR="00B81D08" w:rsidRPr="007A3956" w:rsidRDefault="00B81D08" w:rsidP="007A3956">
      <w:pPr>
        <w:pStyle w:val="Akapitzlist"/>
        <w:numPr>
          <w:ilvl w:val="1"/>
          <w:numId w:val="1"/>
        </w:numPr>
        <w:tabs>
          <w:tab w:val="num" w:pos="1068"/>
        </w:tabs>
        <w:spacing w:before="120" w:after="60"/>
        <w:jc w:val="both"/>
        <w:outlineLvl w:val="1"/>
        <w:rPr>
          <w:rFonts w:ascii="Times New Roman" w:hAnsi="Times New Roman"/>
          <w:bCs/>
          <w:iCs/>
          <w:color w:val="000000"/>
          <w:sz w:val="24"/>
          <w:szCs w:val="24"/>
          <w:lang w:val="x-none" w:eastAsia="x-none"/>
        </w:rPr>
      </w:pPr>
      <w:r w:rsidRPr="007A3956">
        <w:rPr>
          <w:rFonts w:ascii="Times New Roman" w:hAnsi="Times New Roman"/>
          <w:b/>
          <w:iCs/>
          <w:color w:val="000000"/>
          <w:sz w:val="24"/>
          <w:szCs w:val="24"/>
          <w:lang w:val="x-none" w:eastAsia="x-none"/>
        </w:rPr>
        <w:t>Wykonawca zobowiązany jest przed zawarciem umowy wnieść zabezpieczenie należytego wykonania umowy w wysokości 5 % ceny brutto podanej w ofercie.</w:t>
      </w:r>
      <w:r w:rsidRPr="007A3956">
        <w:rPr>
          <w:rFonts w:ascii="Times New Roman" w:hAnsi="Times New Roman"/>
          <w:bCs/>
          <w:iCs/>
          <w:color w:val="000000"/>
          <w:sz w:val="24"/>
          <w:szCs w:val="24"/>
          <w:lang w:val="x-none" w:eastAsia="x-none"/>
        </w:rPr>
        <w:t xml:space="preserve"> Zabezpieczenie służy pokryciu roszczeń z tytułu niewykonania lub nienależytego wykonania umowy.</w:t>
      </w:r>
    </w:p>
    <w:p w14:paraId="779E1B74" w14:textId="77777777" w:rsidR="00B81D08" w:rsidRPr="001B365B" w:rsidRDefault="00B81D08" w:rsidP="007A3956">
      <w:pPr>
        <w:tabs>
          <w:tab w:val="num" w:pos="1068"/>
        </w:tabs>
        <w:spacing w:before="120" w:after="60"/>
        <w:ind w:left="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Pzp, może być wnoszone według wyboru Wykonawcy w jednej lub w kilku następujących formach:</w:t>
      </w:r>
    </w:p>
    <w:p w14:paraId="07902642"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401861DB"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026EEB06"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743AFE32"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1636CD23"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(t.j. Dz. U. z 2020r. poz. 299).</w:t>
      </w:r>
    </w:p>
    <w:p w14:paraId="4F6883C4" w14:textId="5A7374EC" w:rsidR="00B81D08" w:rsidRPr="007A3956"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Zabezpieczenie wnoszone w pieniądzu Wykonawca wpłaca przelewem na rachunek bankowy wskazany przez Zamawiającego. </w:t>
      </w:r>
      <w:r w:rsidR="007A3956" w:rsidRPr="007A3956">
        <w:rPr>
          <w:b/>
          <w:iCs/>
          <w:color w:val="000000"/>
          <w:lang w:val="x-none" w:eastAsia="x-none"/>
        </w:rPr>
        <w:t xml:space="preserve">Numer konta: </w:t>
      </w:r>
      <w:r w:rsidR="006474A2" w:rsidRPr="006474A2">
        <w:rPr>
          <w:b/>
          <w:iCs/>
          <w:color w:val="000000"/>
          <w:lang w:val="x-none" w:eastAsia="x-none"/>
        </w:rPr>
        <w:t>PKO BP SA O/Ostrów Wielkopolski 52 1020 2212 0000 5402 0460 3587</w:t>
      </w:r>
    </w:p>
    <w:p w14:paraId="2FF3D4BC" w14:textId="42E9D38E" w:rsidR="00A5167B" w:rsidRPr="00A5167B" w:rsidRDefault="007A3956" w:rsidP="007A3956">
      <w:pPr>
        <w:spacing w:before="120"/>
        <w:ind w:left="680"/>
        <w:jc w:val="both"/>
        <w:outlineLvl w:val="1"/>
        <w:rPr>
          <w:b/>
          <w:iCs/>
          <w:color w:val="000000"/>
          <w:lang w:eastAsia="x-none"/>
        </w:rPr>
      </w:pPr>
      <w:r w:rsidRPr="007A3956">
        <w:rPr>
          <w:bCs/>
          <w:iCs/>
          <w:color w:val="000000"/>
          <w:lang w:val="x-none" w:eastAsia="x-none"/>
        </w:rPr>
        <w:t>Z adnotacją w tytule wpłaty: zabezpieczenie na:</w:t>
      </w:r>
      <w:r w:rsidRPr="00870CBF">
        <w:rPr>
          <w:b/>
          <w:iCs/>
          <w:color w:val="000000"/>
          <w:lang w:val="x-none" w:eastAsia="x-none"/>
        </w:rPr>
        <w:t xml:space="preserve"> </w:t>
      </w:r>
      <w:r w:rsidR="00BF65C9" w:rsidRPr="00BF65C9">
        <w:rPr>
          <w:b/>
          <w:bCs/>
          <w:iCs/>
          <w:color w:val="000000"/>
          <w:lang w:eastAsia="x-none"/>
        </w:rPr>
        <w:t>„Wysocko Wielkie – budowa ul</w:t>
      </w:r>
      <w:r w:rsidR="00D53231">
        <w:rPr>
          <w:b/>
          <w:bCs/>
          <w:iCs/>
          <w:color w:val="000000"/>
          <w:lang w:eastAsia="x-none"/>
        </w:rPr>
        <w:t>icy</w:t>
      </w:r>
      <w:r w:rsidR="00BF65C9" w:rsidRPr="00BF65C9">
        <w:rPr>
          <w:b/>
          <w:bCs/>
          <w:iCs/>
          <w:color w:val="000000"/>
          <w:lang w:eastAsia="x-none"/>
        </w:rPr>
        <w:t xml:space="preserve"> Prusińskiej, Gmina Ostrów Wielkopolski, woj. wielkopolskie”</w:t>
      </w:r>
    </w:p>
    <w:p w14:paraId="7EBA8F7B" w14:textId="331D0F40" w:rsidR="00B81D08" w:rsidRPr="007A3956" w:rsidRDefault="00B81D08" w:rsidP="007A3956">
      <w:pPr>
        <w:numPr>
          <w:ilvl w:val="1"/>
          <w:numId w:val="1"/>
        </w:numPr>
        <w:spacing w:before="120"/>
        <w:jc w:val="both"/>
        <w:outlineLvl w:val="1"/>
        <w:rPr>
          <w:bCs/>
          <w:iCs/>
          <w:color w:val="000000"/>
          <w:lang w:val="x-none" w:eastAsia="x-none"/>
        </w:rPr>
      </w:pPr>
      <w:r w:rsidRPr="001B365B">
        <w:rPr>
          <w:bCs/>
          <w:iCs/>
          <w:color w:val="000000"/>
          <w:lang w:val="x-none" w:eastAsia="x-none"/>
        </w:rPr>
        <w:t>W przypadku wniesienia wadium w pieniądzu Wykonawca może wyrazić zgodę na zaliczenie kwoty wadium na poczet zabezpieczenia.</w:t>
      </w:r>
    </w:p>
    <w:p w14:paraId="561F5E23"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73" w:name="_Hlk37249170"/>
    </w:p>
    <w:p w14:paraId="0C6B59AE"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0D5C3072"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24BB3CCA" w14:textId="77777777" w:rsidR="00B81D08" w:rsidRPr="007A3956" w:rsidRDefault="00B81D08" w:rsidP="00B81D08">
      <w:pPr>
        <w:numPr>
          <w:ilvl w:val="0"/>
          <w:numId w:val="21"/>
        </w:numPr>
        <w:tabs>
          <w:tab w:val="left" w:pos="708"/>
        </w:tabs>
        <w:spacing w:before="120"/>
        <w:jc w:val="both"/>
        <w:outlineLvl w:val="1"/>
        <w:rPr>
          <w:b/>
          <w:iCs/>
          <w:color w:val="000000"/>
          <w:lang w:val="x-none" w:eastAsia="x-none"/>
        </w:rPr>
      </w:pPr>
      <w:r w:rsidRPr="007A3956">
        <w:rPr>
          <w:b/>
          <w:iCs/>
          <w:color w:val="000000"/>
          <w:lang w:eastAsia="x-none"/>
        </w:rPr>
        <w:lastRenderedPageBreak/>
        <w:t xml:space="preserve">wskazanie </w:t>
      </w:r>
      <w:r w:rsidRPr="007A3956">
        <w:rPr>
          <w:b/>
          <w:iCs/>
          <w:color w:val="000000"/>
          <w:lang w:val="x-none" w:eastAsia="x-none"/>
        </w:rPr>
        <w:t>Beneficjenta poręczenia lub gwarancji, którym musi być Gmina Ostrów Wielkopolski, Gimnazjalna 5 , 63-400 Ostrów Wielkopolski</w:t>
      </w:r>
      <w:r w:rsidRPr="007A3956">
        <w:rPr>
          <w:b/>
          <w:iCs/>
          <w:color w:val="000000"/>
          <w:lang w:eastAsia="x-none"/>
        </w:rPr>
        <w:t>;</w:t>
      </w:r>
    </w:p>
    <w:p w14:paraId="3E17CDC7"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323E0E35"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11B3C29A"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383D3C07"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2034A738"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1EFFDE8C" w14:textId="77777777" w:rsidR="00B81D08" w:rsidRPr="001B365B" w:rsidRDefault="00B81D08" w:rsidP="00B81D08">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909541C" w14:textId="77777777" w:rsidR="00B81D08" w:rsidRPr="001B365B" w:rsidRDefault="00B81D08" w:rsidP="00B81D08">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55EC994D"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73"/>
    </w:p>
    <w:p w14:paraId="70C204B9"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r w:rsidRPr="001B365B">
        <w:rPr>
          <w:bCs/>
          <w:iCs/>
          <w:color w:val="000000"/>
          <w:lang w:val="x-none" w:eastAsia="x-none"/>
        </w:rPr>
        <w:t>ykonawca może dokonać zmiany formy zabezpieczenia na jedną lub kilka form, o których mowa w art. 450 ust. 1 ustawy Pzp. Zmiana formy zabezpieczenia jest dokonywana z zachowaniem ciągłości zabezpieczenia i bez zmniejszenia jego wysokości.</w:t>
      </w:r>
    </w:p>
    <w:p w14:paraId="5E3C20AC" w14:textId="2E995214"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w:t>
      </w:r>
    </w:p>
    <w:p w14:paraId="43BE3CE0" w14:textId="77777777" w:rsidR="001B365B"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743247C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4"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74"/>
    </w:p>
    <w:p w14:paraId="38319908" w14:textId="77777777" w:rsidR="007A3956" w:rsidRPr="007A3956" w:rsidRDefault="001B365B" w:rsidP="007A3956">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bookmarkStart w:id="75" w:name="_Toc258314260"/>
      <w:r w:rsidR="007A3956" w:rsidRPr="007A3956">
        <w:rPr>
          <w:iCs/>
          <w:color w:val="000000"/>
        </w:rPr>
        <w:t xml:space="preserve"> </w:t>
      </w:r>
    </w:p>
    <w:p w14:paraId="40586DFF" w14:textId="0086387C" w:rsidR="007A3956" w:rsidRPr="007A3956" w:rsidRDefault="007A3956" w:rsidP="007A3956">
      <w:pPr>
        <w:numPr>
          <w:ilvl w:val="1"/>
          <w:numId w:val="1"/>
        </w:numPr>
        <w:spacing w:before="120"/>
        <w:jc w:val="both"/>
        <w:outlineLvl w:val="1"/>
        <w:rPr>
          <w:bCs/>
          <w:iCs/>
          <w:color w:val="000000"/>
          <w:lang w:val="x-none" w:eastAsia="x-none"/>
        </w:rPr>
      </w:pPr>
      <w:r w:rsidRPr="007A3956">
        <w:rPr>
          <w:iCs/>
          <w:color w:val="000000"/>
        </w:rPr>
        <w:t>Zamawiający dopuszcza możliwość zmian umowy w następującym zakresie i na określonych poniżej warunkach:</w:t>
      </w:r>
    </w:p>
    <w:p w14:paraId="250DA579" w14:textId="4920A538" w:rsidR="007A3956" w:rsidRDefault="007A3956" w:rsidP="007A3956">
      <w:pPr>
        <w:pStyle w:val="Nagwek1"/>
        <w:rPr>
          <w:caps/>
        </w:rPr>
      </w:pPr>
      <w:r w:rsidRPr="007A3956">
        <w:t xml:space="preserve">Projektowane postanowienia zmiany umowy w sprawie zamówienia publicznego określone zostały w załączniku nr </w:t>
      </w:r>
      <w:r w:rsidR="00A05E48">
        <w:rPr>
          <w:lang w:val="pl-PL"/>
        </w:rPr>
        <w:t>8</w:t>
      </w:r>
      <w:r w:rsidRPr="007A3956">
        <w:t xml:space="preserve"> do SWZ - wzór umowy.</w:t>
      </w:r>
    </w:p>
    <w:p w14:paraId="4584645B" w14:textId="2FC964E6" w:rsidR="001B365B" w:rsidRPr="007A3956" w:rsidRDefault="007A3956" w:rsidP="007A3956">
      <w:pPr>
        <w:pStyle w:val="Nagwek1"/>
        <w:numPr>
          <w:ilvl w:val="0"/>
          <w:numId w:val="1"/>
        </w:numPr>
        <w:rPr>
          <w:caps/>
        </w:rPr>
      </w:pPr>
      <w:r w:rsidRPr="001B365B">
        <w:t xml:space="preserve">POUCZENIE O </w:t>
      </w:r>
      <w:r w:rsidRPr="001B365B">
        <w:rPr>
          <w:rFonts w:eastAsia="TimesNewRoman" w:cs="TimesNewRoman"/>
        </w:rPr>
        <w:t>Ś</w:t>
      </w:r>
      <w:r w:rsidRPr="001B365B">
        <w:t>RODKACH OCHRONY PRAWNEJ PRZYSŁUGUJ</w:t>
      </w:r>
      <w:r w:rsidRPr="001B365B">
        <w:rPr>
          <w:rFonts w:eastAsia="TimesNewRoman" w:cs="TimesNewRoman"/>
        </w:rPr>
        <w:t>Ą</w:t>
      </w:r>
      <w:r w:rsidRPr="001B365B">
        <w:t>CYCH WYKONAWCY</w:t>
      </w:r>
      <w:bookmarkEnd w:id="75"/>
    </w:p>
    <w:p w14:paraId="04C8A974" w14:textId="4279F11C" w:rsidR="001A5EAE" w:rsidRPr="001B365B" w:rsidRDefault="001B365B" w:rsidP="006C3395">
      <w:pPr>
        <w:tabs>
          <w:tab w:val="left" w:pos="708"/>
        </w:tabs>
        <w:spacing w:before="120"/>
        <w:ind w:left="431"/>
        <w:jc w:val="both"/>
        <w:outlineLvl w:val="1"/>
        <w:rPr>
          <w:bCs/>
          <w:iCs/>
          <w:color w:val="000000"/>
          <w:lang w:val="x-none" w:eastAsia="x-none"/>
        </w:rPr>
      </w:pPr>
      <w:r w:rsidRPr="001B365B">
        <w:rPr>
          <w:bCs/>
          <w:iCs/>
          <w:color w:val="000000"/>
          <w:lang w:val="x-none" w:eastAsia="x-none"/>
        </w:rPr>
        <w:lastRenderedPageBreak/>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525B897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1CB4D620" w14:textId="77777777" w:rsidR="001B365B" w:rsidRPr="002E78B3" w:rsidRDefault="001B365B" w:rsidP="001B365B">
      <w:pPr>
        <w:numPr>
          <w:ilvl w:val="1"/>
          <w:numId w:val="1"/>
        </w:numPr>
        <w:spacing w:before="120"/>
        <w:jc w:val="both"/>
        <w:outlineLvl w:val="1"/>
        <w:rPr>
          <w:bCs/>
          <w:iCs/>
          <w:color w:val="000000"/>
          <w:lang w:val="x-none" w:eastAsia="x-none"/>
        </w:rPr>
      </w:pPr>
      <w:r w:rsidRPr="002E78B3">
        <w:rPr>
          <w:bCs/>
          <w:iCs/>
          <w:color w:val="000000"/>
          <w:lang w:eastAsia="x-none"/>
        </w:rPr>
        <w:t xml:space="preserve">Zamawiający </w:t>
      </w:r>
      <w:r w:rsidRPr="002E78B3">
        <w:rPr>
          <w:bCs/>
          <w:iCs/>
          <w:color w:val="000000"/>
          <w:lang w:val="x-none" w:eastAsia="x-none"/>
        </w:rPr>
        <w:t>nie przewiduje przeprowadzenia aukcji elektronicznej, o której mowa w art. 308 ust. 1 ustawy Pzp.</w:t>
      </w:r>
    </w:p>
    <w:p w14:paraId="60874FD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405279D3" w14:textId="77777777" w:rsidR="002C0FAE" w:rsidRPr="002C0FAE" w:rsidRDefault="002C0FAE" w:rsidP="002C0FAE">
      <w:pPr>
        <w:numPr>
          <w:ilvl w:val="1"/>
          <w:numId w:val="1"/>
        </w:numPr>
        <w:spacing w:before="120"/>
        <w:jc w:val="both"/>
        <w:outlineLvl w:val="1"/>
        <w:rPr>
          <w:bCs/>
          <w:iCs/>
          <w:color w:val="000000"/>
          <w:lang w:val="x-none" w:eastAsia="x-none"/>
        </w:rPr>
      </w:pPr>
      <w:r w:rsidRPr="002C0FAE">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 że:</w:t>
      </w:r>
    </w:p>
    <w:p w14:paraId="371872AA" w14:textId="77777777" w:rsidR="002C0FAE" w:rsidRPr="002C0FAE" w:rsidRDefault="002C0FAE" w:rsidP="002C0FAE">
      <w:pPr>
        <w:suppressAutoHyphens/>
        <w:autoSpaceDN w:val="0"/>
        <w:jc w:val="both"/>
        <w:textAlignment w:val="baseline"/>
        <w:rPr>
          <w:kern w:val="3"/>
          <w:lang w:eastAsia="ar-SA"/>
        </w:rPr>
      </w:pPr>
    </w:p>
    <w:p w14:paraId="3FF3A386" w14:textId="77777777" w:rsidR="002C0FAE" w:rsidRPr="002C0FAE" w:rsidRDefault="002C0FAE" w:rsidP="002C0FAE">
      <w:pPr>
        <w:numPr>
          <w:ilvl w:val="0"/>
          <w:numId w:val="31"/>
        </w:numPr>
        <w:suppressAutoHyphens/>
        <w:autoSpaceDN w:val="0"/>
        <w:jc w:val="both"/>
        <w:textAlignment w:val="baseline"/>
        <w:rPr>
          <w:kern w:val="3"/>
          <w:lang w:eastAsia="ar-SA"/>
        </w:rPr>
      </w:pPr>
      <w:r w:rsidRPr="002C0FAE">
        <w:rPr>
          <w:kern w:val="3"/>
          <w:lang w:eastAsia="ar-SA"/>
        </w:rPr>
        <w:t>Administratorem Pani/Pana danych osobowych przetwarzanych w  Urzędzie Gminy w Ostrowie Wielkopolskim jest Wójt Urzędu Gminy z siedzibą w Ostrowie Wielkopolskim, ul. Gimnazjalna 5, 63-400 Ostrów Wielkopolski</w:t>
      </w:r>
    </w:p>
    <w:p w14:paraId="00D51543" w14:textId="77777777" w:rsidR="002C0FAE" w:rsidRPr="002C0FAE" w:rsidRDefault="002C0FAE" w:rsidP="002C0FAE">
      <w:pPr>
        <w:tabs>
          <w:tab w:val="left" w:pos="708"/>
        </w:tabs>
        <w:suppressAutoHyphens/>
        <w:autoSpaceDN w:val="0"/>
        <w:spacing w:before="120"/>
        <w:jc w:val="both"/>
        <w:textAlignment w:val="baseline"/>
        <w:outlineLvl w:val="1"/>
        <w:rPr>
          <w:kern w:val="3"/>
          <w:lang w:val="en-US" w:eastAsia="ar-SA"/>
        </w:rPr>
      </w:pPr>
      <w:r w:rsidRPr="002C0FAE">
        <w:rPr>
          <w:bCs/>
          <w:iCs/>
          <w:color w:val="000000"/>
          <w:kern w:val="3"/>
          <w:lang w:val="en-GB" w:eastAsia="en-US"/>
        </w:rPr>
        <w:t xml:space="preserve">             Tel.:  62 734 62 00</w:t>
      </w:r>
      <w:r w:rsidRPr="002C0FAE">
        <w:rPr>
          <w:bCs/>
          <w:iCs/>
          <w:color w:val="000000"/>
          <w:kern w:val="3"/>
          <w:lang w:val="en-US" w:eastAsia="en-US"/>
        </w:rPr>
        <w:t xml:space="preserve">, </w:t>
      </w:r>
      <w:r w:rsidRPr="002C0FAE">
        <w:rPr>
          <w:rFonts w:eastAsia="Calibri"/>
          <w:color w:val="000000"/>
          <w:kern w:val="3"/>
          <w:lang w:val="en-GB" w:eastAsia="en-US"/>
        </w:rPr>
        <w:t>e-mail: przetargi@ostrowwielkopolski.pl</w:t>
      </w:r>
    </w:p>
    <w:p w14:paraId="099D6D0E" w14:textId="77777777" w:rsidR="002C0FAE" w:rsidRPr="002C0FAE" w:rsidRDefault="002C0FAE" w:rsidP="002C0FAE">
      <w:pPr>
        <w:suppressAutoHyphens/>
        <w:autoSpaceDN w:val="0"/>
        <w:ind w:left="720"/>
        <w:jc w:val="both"/>
        <w:textAlignment w:val="baseline"/>
        <w:rPr>
          <w:kern w:val="3"/>
          <w:lang w:val="en-US" w:eastAsia="ar-SA"/>
        </w:rPr>
      </w:pPr>
    </w:p>
    <w:p w14:paraId="776D7106" w14:textId="77777777" w:rsidR="002C0FAE" w:rsidRPr="002C0FAE" w:rsidRDefault="002C0FAE" w:rsidP="002C0FAE">
      <w:pPr>
        <w:numPr>
          <w:ilvl w:val="0"/>
          <w:numId w:val="30"/>
        </w:numPr>
        <w:tabs>
          <w:tab w:val="left" w:pos="708"/>
        </w:tabs>
        <w:suppressAutoHyphens/>
        <w:autoSpaceDN w:val="0"/>
        <w:jc w:val="both"/>
        <w:textAlignment w:val="baseline"/>
        <w:rPr>
          <w:kern w:val="3"/>
          <w:lang w:eastAsia="ar-SA"/>
        </w:rPr>
      </w:pPr>
      <w:r w:rsidRPr="002C0FAE">
        <w:rPr>
          <w:kern w:val="3"/>
          <w:lang w:eastAsia="ar-SA"/>
        </w:rPr>
        <w:t>Inspektorem Ochrony Danych Osobowych jest Pan Marcin Rafał Wowk</w:t>
      </w:r>
      <w:r w:rsidRPr="002C0FAE">
        <w:rPr>
          <w:bCs/>
          <w:iCs/>
          <w:kern w:val="3"/>
          <w:lang w:eastAsia="ar-SA"/>
        </w:rPr>
        <w:t xml:space="preserve">, z którym można się skontaktować </w:t>
      </w:r>
      <w:r w:rsidRPr="002C0FAE">
        <w:rPr>
          <w:kern w:val="3"/>
          <w:lang w:eastAsia="ar-SA"/>
        </w:rPr>
        <w:t>za pośrednictwem telefonu 721 805 522</w:t>
      </w:r>
      <w:r w:rsidRPr="002C0FAE">
        <w:rPr>
          <w:bCs/>
          <w:iCs/>
          <w:kern w:val="3"/>
          <w:lang w:eastAsia="ar-SA"/>
        </w:rPr>
        <w:t xml:space="preserve"> lub pod adresem email: iod.ugostrow@grupaformat.pl</w:t>
      </w:r>
    </w:p>
    <w:p w14:paraId="3C95EEB3" w14:textId="77777777" w:rsidR="002C0FAE" w:rsidRPr="002C0FAE" w:rsidRDefault="002C0FAE" w:rsidP="002C0FAE">
      <w:pPr>
        <w:suppressAutoHyphens/>
        <w:autoSpaceDN w:val="0"/>
        <w:ind w:left="720"/>
        <w:jc w:val="both"/>
        <w:textAlignment w:val="baseline"/>
        <w:rPr>
          <w:kern w:val="3"/>
          <w:lang w:eastAsia="ar-SA"/>
        </w:rPr>
      </w:pPr>
    </w:p>
    <w:p w14:paraId="5EF32078" w14:textId="77777777" w:rsidR="002C0FAE" w:rsidRPr="002C0FAE" w:rsidRDefault="002C0FAE" w:rsidP="002C0FAE">
      <w:pPr>
        <w:numPr>
          <w:ilvl w:val="0"/>
          <w:numId w:val="30"/>
        </w:numPr>
        <w:autoSpaceDN w:val="0"/>
        <w:spacing w:after="160" w:line="259" w:lineRule="auto"/>
        <w:jc w:val="both"/>
        <w:textAlignment w:val="baseline"/>
        <w:rPr>
          <w:kern w:val="3"/>
          <w:lang w:eastAsia="ar-SA"/>
        </w:rPr>
      </w:pPr>
      <w:r w:rsidRPr="002C0FAE">
        <w:rPr>
          <w:kern w:val="3"/>
          <w:lang w:eastAsia="ar-SA"/>
        </w:rPr>
        <w:t>Dane osobowe Pana/Pani</w:t>
      </w:r>
      <w:r w:rsidRPr="002C0FAE">
        <w:rPr>
          <w:color w:val="FF0000"/>
          <w:kern w:val="3"/>
          <w:lang w:eastAsia="ar-SA"/>
        </w:rPr>
        <w:t xml:space="preserve"> </w:t>
      </w:r>
      <w:r w:rsidRPr="002C0FAE">
        <w:rPr>
          <w:kern w:val="3"/>
          <w:lang w:eastAsia="ar-SA"/>
        </w:rPr>
        <w:t>będą przetwarzane w celu realizacji obowiązków ustawowych Urzędu Gminy, związanych z prowadzeniem postępowań o udzielenie zamówienia publicznego o wartości 130 tys. zł lub powyżej i wynikających z przepisów obowiązującego prawa, w tym  z ustawy Prawo zamówień publicznych (art. 6 ust. 1 lit. c RODO).</w:t>
      </w:r>
    </w:p>
    <w:p w14:paraId="30317476" w14:textId="77777777" w:rsidR="002C0FAE" w:rsidRPr="002C0FAE" w:rsidRDefault="002C0FAE" w:rsidP="002C0FAE">
      <w:pPr>
        <w:numPr>
          <w:ilvl w:val="0"/>
          <w:numId w:val="30"/>
        </w:numPr>
        <w:autoSpaceDN w:val="0"/>
        <w:spacing w:after="160" w:line="251" w:lineRule="auto"/>
        <w:jc w:val="both"/>
        <w:textAlignment w:val="baseline"/>
        <w:rPr>
          <w:kern w:val="3"/>
          <w:lang w:eastAsia="ar-SA"/>
        </w:rPr>
      </w:pPr>
      <w:r w:rsidRPr="002C0FAE">
        <w:rPr>
          <w:kern w:val="3"/>
          <w:lang w:eastAsia="ar-SA"/>
        </w:rPr>
        <w:t>Z uwagi na konieczność zapewnienia odpowiedniej organizacji działalności Urzędu Pani/Pana dane osobowe mogą być przekazywane następującym kategoriom odbiorców współpracujących, w tym: dostawcom usług technicznych, organizacyjnych  i prawnych, umożliwiającym prawidłowe zarządzanie  oraz realizację zadań statutowych i ustawowych Urzędu Gminy. Dane te powierzane są na podstawie i zgodnie z obowiązującymi przepisami.</w:t>
      </w:r>
    </w:p>
    <w:p w14:paraId="744D96AD" w14:textId="77777777" w:rsidR="002C0FAE" w:rsidRPr="002C0FAE" w:rsidRDefault="002C0FAE" w:rsidP="002C0FAE">
      <w:pPr>
        <w:numPr>
          <w:ilvl w:val="0"/>
          <w:numId w:val="30"/>
        </w:numPr>
        <w:autoSpaceDN w:val="0"/>
        <w:spacing w:after="160" w:line="251" w:lineRule="auto"/>
        <w:jc w:val="both"/>
        <w:textAlignment w:val="baseline"/>
        <w:rPr>
          <w:kern w:val="3"/>
          <w:lang w:eastAsia="ar-SA"/>
        </w:rPr>
      </w:pPr>
      <w:r w:rsidRPr="002C0FAE">
        <w:rPr>
          <w:kern w:val="3"/>
          <w:lang w:eastAsia="ar-SA"/>
        </w:rPr>
        <w:t>Pani/Pana dane osobowe nie będą przekazywane do państw trzecich lub organizacji międzynarodowych.</w:t>
      </w:r>
    </w:p>
    <w:p w14:paraId="5F9A5372" w14:textId="77777777" w:rsidR="002C0FAE" w:rsidRPr="002C0FAE" w:rsidRDefault="002C0FAE" w:rsidP="002C0FAE">
      <w:pPr>
        <w:numPr>
          <w:ilvl w:val="0"/>
          <w:numId w:val="30"/>
        </w:numPr>
        <w:autoSpaceDN w:val="0"/>
        <w:spacing w:after="160" w:line="251" w:lineRule="auto"/>
        <w:jc w:val="both"/>
        <w:textAlignment w:val="baseline"/>
        <w:rPr>
          <w:kern w:val="3"/>
          <w:lang w:eastAsia="ar-SA"/>
        </w:rPr>
      </w:pPr>
      <w:r w:rsidRPr="002C0FAE">
        <w:rPr>
          <w:kern w:val="3"/>
          <w:lang w:eastAsia="ar-SA"/>
        </w:rPr>
        <w:t>Okres, przez który Pani/Pan dane osobowe będą przechowywane – zgodnie  z przepisami ustawy o narodowym zasobie archiwalnym i archiwach oraz przepisami rozporządzenia w sprawie instrukcji kancelaryjnej, jednolitych rzeczowych wykazów akt oraz instrukcji w sprawie organizacji i zakresu działania archiwów zakładowych.</w:t>
      </w:r>
    </w:p>
    <w:p w14:paraId="3E802C22" w14:textId="77777777" w:rsidR="002C0FAE" w:rsidRPr="002C0FAE" w:rsidRDefault="002C0FAE" w:rsidP="002C0FAE">
      <w:pPr>
        <w:numPr>
          <w:ilvl w:val="0"/>
          <w:numId w:val="30"/>
        </w:numPr>
        <w:autoSpaceDN w:val="0"/>
        <w:spacing w:after="160" w:line="251" w:lineRule="auto"/>
        <w:jc w:val="both"/>
        <w:textAlignment w:val="baseline"/>
        <w:rPr>
          <w:kern w:val="3"/>
          <w:lang w:eastAsia="ar-SA"/>
        </w:rPr>
      </w:pPr>
      <w:r w:rsidRPr="002C0FAE">
        <w:rPr>
          <w:kern w:val="3"/>
          <w:lang w:eastAsia="ar-SA"/>
        </w:rPr>
        <w:t>Posiada Pani/Pan prawo do: żądania od administratora dostępu do danych osobowych, prawo do ich sprostowania, ograniczenia przetwarzania.</w:t>
      </w:r>
    </w:p>
    <w:p w14:paraId="5629E785" w14:textId="77777777" w:rsidR="002C0FAE" w:rsidRPr="002C0FAE" w:rsidRDefault="002C0FAE" w:rsidP="002C0FAE">
      <w:pPr>
        <w:numPr>
          <w:ilvl w:val="0"/>
          <w:numId w:val="30"/>
        </w:numPr>
        <w:autoSpaceDN w:val="0"/>
        <w:spacing w:after="160" w:line="251" w:lineRule="auto"/>
        <w:jc w:val="both"/>
        <w:textAlignment w:val="baseline"/>
        <w:rPr>
          <w:kern w:val="3"/>
          <w:lang w:eastAsia="ar-SA"/>
        </w:rPr>
      </w:pPr>
      <w:r w:rsidRPr="002C0FAE">
        <w:rPr>
          <w:kern w:val="3"/>
          <w:lang w:eastAsia="ar-SA"/>
        </w:rPr>
        <w:t>W związku z  przetwarzaniem Pani/Pana danych osobowych przysługuje Pani/Panu prawo wniesienia skargi do organu nadzorczego, tj. Prezesa Urzędu Ochrony Danych.</w:t>
      </w:r>
    </w:p>
    <w:p w14:paraId="0FD09C94" w14:textId="77777777" w:rsidR="002C0FAE" w:rsidRDefault="002C0FAE" w:rsidP="002C0FAE">
      <w:pPr>
        <w:numPr>
          <w:ilvl w:val="0"/>
          <w:numId w:val="30"/>
        </w:numPr>
        <w:autoSpaceDN w:val="0"/>
        <w:spacing w:after="160" w:line="251" w:lineRule="auto"/>
        <w:jc w:val="both"/>
        <w:textAlignment w:val="baseline"/>
        <w:rPr>
          <w:kern w:val="3"/>
          <w:lang w:eastAsia="ar-SA"/>
        </w:rPr>
      </w:pPr>
      <w:r w:rsidRPr="002C0FAE">
        <w:rPr>
          <w:kern w:val="3"/>
          <w:lang w:eastAsia="ar-SA"/>
        </w:rPr>
        <w:lastRenderedPageBreak/>
        <w:t>Podanie danych osobowych jest wymogiem ustawowym i jest Pani/Pan zobowiązana/y do ich podania; w przypadku niepodania danych osobowych niemożliwe będzie dokonanie wyboru oferty oraz podpisanie umowy na realizację zadania publicznego.</w:t>
      </w:r>
    </w:p>
    <w:p w14:paraId="7D1862DD" w14:textId="33BA5EB9" w:rsidR="001A5EAE" w:rsidRPr="002C0FAE" w:rsidRDefault="002C0FAE" w:rsidP="002C0FAE">
      <w:pPr>
        <w:numPr>
          <w:ilvl w:val="0"/>
          <w:numId w:val="30"/>
        </w:numPr>
        <w:autoSpaceDN w:val="0"/>
        <w:spacing w:after="160" w:line="251" w:lineRule="auto"/>
        <w:jc w:val="both"/>
        <w:textAlignment w:val="baseline"/>
        <w:rPr>
          <w:kern w:val="3"/>
          <w:lang w:eastAsia="ar-SA"/>
        </w:rPr>
      </w:pPr>
      <w:r w:rsidRPr="002C0FAE">
        <w:t>Pani/Pana dane osobowe nie będą przetwarzane w sposób zautomatyzowany w tym również nie będą wykorzystywane do profilowania</w:t>
      </w:r>
    </w:p>
    <w:p w14:paraId="74EF8546" w14:textId="77777777" w:rsidR="002C0FAE" w:rsidRDefault="002C0FAE" w:rsidP="001B365B">
      <w:pPr>
        <w:spacing w:before="60" w:after="120"/>
        <w:jc w:val="both"/>
        <w:rPr>
          <w:b/>
          <w:sz w:val="22"/>
          <w:szCs w:val="22"/>
        </w:rPr>
      </w:pPr>
    </w:p>
    <w:p w14:paraId="7452E2DE" w14:textId="656F2BC8" w:rsidR="001B365B" w:rsidRPr="00921D4B" w:rsidRDefault="001B365B" w:rsidP="001B365B">
      <w:pPr>
        <w:spacing w:before="60" w:after="120"/>
        <w:jc w:val="both"/>
        <w:rPr>
          <w:sz w:val="22"/>
          <w:szCs w:val="22"/>
        </w:rPr>
      </w:pPr>
      <w:r w:rsidRPr="00921D4B">
        <w:rPr>
          <w:b/>
          <w:sz w:val="22"/>
          <w:szCs w:val="22"/>
        </w:rPr>
        <w:t>Załączniki do SWZ</w:t>
      </w:r>
      <w:r w:rsidRPr="00921D4B">
        <w:rPr>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921D4B" w14:paraId="1FC1E2E2"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2AD65064" w14:textId="77777777" w:rsidR="001B365B" w:rsidRPr="00921D4B" w:rsidRDefault="001B365B" w:rsidP="001B365B">
            <w:pPr>
              <w:spacing w:before="60" w:after="120"/>
              <w:jc w:val="both"/>
              <w:rPr>
                <w:b/>
                <w:sz w:val="22"/>
                <w:szCs w:val="22"/>
              </w:rPr>
            </w:pPr>
            <w:r w:rsidRPr="00921D4B">
              <w:rPr>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14:paraId="7AD6DBF9" w14:textId="77777777" w:rsidR="001B365B" w:rsidRPr="005D2B5D" w:rsidRDefault="001B365B" w:rsidP="001B365B">
            <w:pPr>
              <w:spacing w:before="60" w:after="120"/>
              <w:jc w:val="both"/>
              <w:rPr>
                <w:b/>
              </w:rPr>
            </w:pPr>
            <w:r w:rsidRPr="005D2B5D">
              <w:rPr>
                <w:b/>
              </w:rPr>
              <w:t>Nazwa załącznika</w:t>
            </w:r>
          </w:p>
        </w:tc>
      </w:tr>
      <w:tr w:rsidR="00B81D08" w:rsidRPr="00921D4B" w14:paraId="1A5BEE8E"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C29C2A7" w14:textId="77777777" w:rsidR="00B81D08" w:rsidRPr="00921D4B" w:rsidRDefault="00B81D08" w:rsidP="005202E1">
            <w:pPr>
              <w:spacing w:before="60" w:after="120"/>
              <w:jc w:val="both"/>
              <w:rPr>
                <w:b/>
                <w:sz w:val="22"/>
                <w:szCs w:val="22"/>
              </w:rPr>
            </w:pPr>
            <w:r w:rsidRPr="00921D4B">
              <w:rPr>
                <w:sz w:val="22"/>
                <w:szCs w:val="22"/>
              </w:rPr>
              <w:t>1</w:t>
            </w:r>
          </w:p>
        </w:tc>
        <w:tc>
          <w:tcPr>
            <w:tcW w:w="8636" w:type="dxa"/>
            <w:tcBorders>
              <w:top w:val="single" w:sz="4" w:space="0" w:color="auto"/>
              <w:left w:val="single" w:sz="4" w:space="0" w:color="auto"/>
              <w:bottom w:val="single" w:sz="4" w:space="0" w:color="auto"/>
              <w:right w:val="single" w:sz="4" w:space="0" w:color="auto"/>
            </w:tcBorders>
            <w:hideMark/>
          </w:tcPr>
          <w:p w14:paraId="191D769C" w14:textId="77777777" w:rsidR="00B81D08" w:rsidRPr="005D2B5D" w:rsidRDefault="00B81D08" w:rsidP="005202E1">
            <w:pPr>
              <w:spacing w:before="60" w:after="120"/>
              <w:jc w:val="both"/>
              <w:rPr>
                <w:b/>
              </w:rPr>
            </w:pPr>
            <w:r w:rsidRPr="005D2B5D">
              <w:t>Wzór oferty na roboty budowlane</w:t>
            </w:r>
          </w:p>
        </w:tc>
      </w:tr>
      <w:tr w:rsidR="00AC7D12" w:rsidRPr="00921D4B" w14:paraId="6545F03B" w14:textId="77777777" w:rsidTr="00870CBF">
        <w:tc>
          <w:tcPr>
            <w:tcW w:w="828" w:type="dxa"/>
            <w:tcBorders>
              <w:top w:val="single" w:sz="4" w:space="0" w:color="auto"/>
              <w:left w:val="single" w:sz="4" w:space="0" w:color="auto"/>
              <w:bottom w:val="single" w:sz="4" w:space="0" w:color="auto"/>
              <w:right w:val="single" w:sz="4" w:space="0" w:color="auto"/>
            </w:tcBorders>
          </w:tcPr>
          <w:p w14:paraId="52413739" w14:textId="2FA87191" w:rsidR="00AC7D12" w:rsidRPr="00921D4B" w:rsidRDefault="00AC7D12" w:rsidP="00AC7D12">
            <w:pPr>
              <w:spacing w:before="60" w:after="120"/>
              <w:jc w:val="both"/>
              <w:rPr>
                <w:sz w:val="22"/>
                <w:szCs w:val="22"/>
              </w:rPr>
            </w:pPr>
            <w:r w:rsidRPr="00921D4B">
              <w:rPr>
                <w:sz w:val="22"/>
                <w:szCs w:val="22"/>
              </w:rPr>
              <w:t>1A</w:t>
            </w:r>
          </w:p>
        </w:tc>
        <w:tc>
          <w:tcPr>
            <w:tcW w:w="8636" w:type="dxa"/>
            <w:tcBorders>
              <w:top w:val="single" w:sz="4" w:space="0" w:color="auto"/>
              <w:left w:val="single" w:sz="4" w:space="0" w:color="auto"/>
              <w:bottom w:val="single" w:sz="4" w:space="0" w:color="auto"/>
              <w:right w:val="single" w:sz="4" w:space="0" w:color="auto"/>
            </w:tcBorders>
          </w:tcPr>
          <w:p w14:paraId="2AF071AE" w14:textId="6C199E37" w:rsidR="00AC7D12" w:rsidRPr="005D2B5D" w:rsidRDefault="00AC7D12" w:rsidP="00AC7D12">
            <w:pPr>
              <w:spacing w:before="60" w:after="120"/>
              <w:jc w:val="both"/>
            </w:pPr>
            <w:r w:rsidRPr="005D2B5D">
              <w:t xml:space="preserve">Załącznik do formularza oferty - Oświadczenie wykonawców wspólnie ubiegających się o udzielenie zamówienia składane na podstawie art. 117 ust. 4 ustawy Pzp   </w:t>
            </w:r>
          </w:p>
        </w:tc>
      </w:tr>
      <w:tr w:rsidR="00B81D08" w:rsidRPr="00921D4B" w14:paraId="6E299C9B"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53DB73AF" w14:textId="77777777" w:rsidR="00B81D08" w:rsidRPr="00921D4B" w:rsidRDefault="00B81D08" w:rsidP="005202E1">
            <w:pPr>
              <w:spacing w:before="60" w:after="120"/>
              <w:jc w:val="both"/>
              <w:rPr>
                <w:b/>
                <w:sz w:val="22"/>
                <w:szCs w:val="22"/>
              </w:rPr>
            </w:pPr>
            <w:r w:rsidRPr="00921D4B">
              <w:rPr>
                <w:sz w:val="22"/>
                <w:szCs w:val="22"/>
              </w:rPr>
              <w:t>2</w:t>
            </w:r>
          </w:p>
        </w:tc>
        <w:tc>
          <w:tcPr>
            <w:tcW w:w="8636" w:type="dxa"/>
            <w:tcBorders>
              <w:top w:val="single" w:sz="4" w:space="0" w:color="auto"/>
              <w:left w:val="single" w:sz="4" w:space="0" w:color="auto"/>
              <w:bottom w:val="single" w:sz="4" w:space="0" w:color="auto"/>
              <w:right w:val="single" w:sz="4" w:space="0" w:color="auto"/>
            </w:tcBorders>
            <w:hideMark/>
          </w:tcPr>
          <w:p w14:paraId="24F1DFF6" w14:textId="5D9B2D53" w:rsidR="00B81D08" w:rsidRPr="005D2B5D" w:rsidRDefault="002418D0" w:rsidP="005202E1">
            <w:pPr>
              <w:spacing w:before="60" w:after="120"/>
              <w:jc w:val="both"/>
              <w:rPr>
                <w:b/>
              </w:rPr>
            </w:pPr>
            <w:r w:rsidRPr="005D2B5D">
              <w:t>K</w:t>
            </w:r>
            <w:r w:rsidR="00B81D08" w:rsidRPr="005D2B5D">
              <w:t>osztorys</w:t>
            </w:r>
            <w:r w:rsidR="00356D40">
              <w:t>y</w:t>
            </w:r>
            <w:r w:rsidR="00B81D08" w:rsidRPr="005D2B5D">
              <w:t xml:space="preserve"> ofertow</w:t>
            </w:r>
            <w:r w:rsidR="00356D40">
              <w:t>e</w:t>
            </w:r>
            <w:r w:rsidR="007A3956" w:rsidRPr="005D2B5D">
              <w:t>, przedmiar</w:t>
            </w:r>
          </w:p>
        </w:tc>
      </w:tr>
      <w:tr w:rsidR="00B81D08" w:rsidRPr="00921D4B" w14:paraId="75696669"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4D69E802" w14:textId="77777777" w:rsidR="00B81D08" w:rsidRPr="00921D4B" w:rsidRDefault="00B81D08" w:rsidP="005202E1">
            <w:pPr>
              <w:spacing w:before="60" w:after="120"/>
              <w:jc w:val="both"/>
              <w:rPr>
                <w:b/>
                <w:sz w:val="22"/>
                <w:szCs w:val="22"/>
              </w:rPr>
            </w:pPr>
            <w:r w:rsidRPr="00921D4B">
              <w:rPr>
                <w:sz w:val="22"/>
                <w:szCs w:val="22"/>
              </w:rPr>
              <w:t>3</w:t>
            </w:r>
          </w:p>
        </w:tc>
        <w:tc>
          <w:tcPr>
            <w:tcW w:w="8636" w:type="dxa"/>
            <w:tcBorders>
              <w:top w:val="single" w:sz="4" w:space="0" w:color="auto"/>
              <w:left w:val="single" w:sz="4" w:space="0" w:color="auto"/>
              <w:bottom w:val="single" w:sz="4" w:space="0" w:color="auto"/>
              <w:right w:val="single" w:sz="4" w:space="0" w:color="auto"/>
            </w:tcBorders>
            <w:hideMark/>
          </w:tcPr>
          <w:p w14:paraId="72F67EBF" w14:textId="77777777" w:rsidR="00B81D08" w:rsidRPr="005D2B5D" w:rsidRDefault="00B81D08" w:rsidP="005202E1">
            <w:pPr>
              <w:spacing w:before="60" w:after="120"/>
              <w:jc w:val="both"/>
              <w:rPr>
                <w:b/>
              </w:rPr>
            </w:pPr>
            <w:r w:rsidRPr="005D2B5D">
              <w:t>Zobowiązanie podmiotu udostępniającego zasoby</w:t>
            </w:r>
          </w:p>
        </w:tc>
      </w:tr>
      <w:tr w:rsidR="00B81D08" w:rsidRPr="00921D4B" w14:paraId="48E6556E"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78AC241" w14:textId="77777777" w:rsidR="00B81D08" w:rsidRPr="00921D4B" w:rsidRDefault="00B81D08" w:rsidP="005202E1">
            <w:pPr>
              <w:spacing w:before="60" w:after="120"/>
              <w:jc w:val="both"/>
              <w:rPr>
                <w:b/>
                <w:sz w:val="22"/>
                <w:szCs w:val="22"/>
              </w:rPr>
            </w:pPr>
            <w:r w:rsidRPr="00921D4B">
              <w:rPr>
                <w:sz w:val="22"/>
                <w:szCs w:val="22"/>
              </w:rPr>
              <w:t>4</w:t>
            </w:r>
          </w:p>
        </w:tc>
        <w:tc>
          <w:tcPr>
            <w:tcW w:w="8636" w:type="dxa"/>
            <w:tcBorders>
              <w:top w:val="single" w:sz="4" w:space="0" w:color="auto"/>
              <w:left w:val="single" w:sz="4" w:space="0" w:color="auto"/>
              <w:bottom w:val="single" w:sz="4" w:space="0" w:color="auto"/>
              <w:right w:val="single" w:sz="4" w:space="0" w:color="auto"/>
            </w:tcBorders>
            <w:hideMark/>
          </w:tcPr>
          <w:p w14:paraId="514B180C" w14:textId="77777777" w:rsidR="00B81D08" w:rsidRPr="005D2B5D" w:rsidRDefault="00B81D08" w:rsidP="005202E1">
            <w:pPr>
              <w:spacing w:before="60" w:after="120"/>
              <w:jc w:val="both"/>
              <w:rPr>
                <w:b/>
              </w:rPr>
            </w:pPr>
            <w:r w:rsidRPr="005D2B5D">
              <w:t>Oświadczenie o niepodleganiu wykluczeniu oraz spełnianiu warunków udziału</w:t>
            </w:r>
          </w:p>
        </w:tc>
      </w:tr>
      <w:tr w:rsidR="00B81D08" w:rsidRPr="00921D4B" w14:paraId="426D42DF"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47684B55" w14:textId="77777777" w:rsidR="00B81D08" w:rsidRPr="00921D4B" w:rsidRDefault="00B81D08" w:rsidP="005202E1">
            <w:pPr>
              <w:spacing w:before="60" w:after="120"/>
              <w:jc w:val="both"/>
              <w:rPr>
                <w:b/>
                <w:sz w:val="22"/>
                <w:szCs w:val="22"/>
              </w:rPr>
            </w:pPr>
            <w:r w:rsidRPr="00921D4B">
              <w:rPr>
                <w:sz w:val="22"/>
                <w:szCs w:val="22"/>
              </w:rPr>
              <w:t>5</w:t>
            </w:r>
          </w:p>
        </w:tc>
        <w:tc>
          <w:tcPr>
            <w:tcW w:w="8636" w:type="dxa"/>
            <w:tcBorders>
              <w:top w:val="single" w:sz="4" w:space="0" w:color="auto"/>
              <w:left w:val="single" w:sz="4" w:space="0" w:color="auto"/>
              <w:bottom w:val="single" w:sz="4" w:space="0" w:color="auto"/>
              <w:right w:val="single" w:sz="4" w:space="0" w:color="auto"/>
            </w:tcBorders>
            <w:hideMark/>
          </w:tcPr>
          <w:p w14:paraId="071EC4B7" w14:textId="77777777" w:rsidR="00B81D08" w:rsidRPr="005D2B5D" w:rsidRDefault="00B81D08" w:rsidP="005202E1">
            <w:pPr>
              <w:spacing w:before="60" w:after="120"/>
              <w:jc w:val="both"/>
              <w:rPr>
                <w:b/>
              </w:rPr>
            </w:pPr>
            <w:r w:rsidRPr="005D2B5D">
              <w:t>Wykaz robót budowanych</w:t>
            </w:r>
          </w:p>
        </w:tc>
      </w:tr>
      <w:tr w:rsidR="00B81D08" w:rsidRPr="00921D4B" w14:paraId="4ADED93B"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74AB4D29" w14:textId="77777777" w:rsidR="00B81D08" w:rsidRPr="00921D4B" w:rsidRDefault="00B81D08" w:rsidP="005202E1">
            <w:pPr>
              <w:spacing w:before="60" w:after="120"/>
              <w:jc w:val="both"/>
              <w:rPr>
                <w:b/>
                <w:sz w:val="22"/>
                <w:szCs w:val="22"/>
              </w:rPr>
            </w:pPr>
            <w:r w:rsidRPr="00921D4B">
              <w:rPr>
                <w:sz w:val="22"/>
                <w:szCs w:val="22"/>
              </w:rPr>
              <w:t>6</w:t>
            </w:r>
          </w:p>
        </w:tc>
        <w:tc>
          <w:tcPr>
            <w:tcW w:w="8636" w:type="dxa"/>
            <w:tcBorders>
              <w:top w:val="single" w:sz="4" w:space="0" w:color="auto"/>
              <w:left w:val="single" w:sz="4" w:space="0" w:color="auto"/>
              <w:bottom w:val="single" w:sz="4" w:space="0" w:color="auto"/>
              <w:right w:val="single" w:sz="4" w:space="0" w:color="auto"/>
            </w:tcBorders>
            <w:hideMark/>
          </w:tcPr>
          <w:p w14:paraId="6ABC0A2A" w14:textId="77777777" w:rsidR="00B81D08" w:rsidRPr="005D2B5D" w:rsidRDefault="00B81D08" w:rsidP="005202E1">
            <w:pPr>
              <w:spacing w:before="60" w:after="120"/>
              <w:jc w:val="both"/>
              <w:rPr>
                <w:b/>
              </w:rPr>
            </w:pPr>
            <w:r w:rsidRPr="005D2B5D">
              <w:t>Wykaz osób</w:t>
            </w:r>
          </w:p>
        </w:tc>
      </w:tr>
      <w:tr w:rsidR="00B81D08" w:rsidRPr="00921D4B" w14:paraId="3BD17829"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2407C75" w14:textId="77777777" w:rsidR="00B81D08" w:rsidRPr="00921D4B" w:rsidRDefault="00B81D08" w:rsidP="005202E1">
            <w:pPr>
              <w:spacing w:before="60" w:after="120"/>
              <w:jc w:val="both"/>
              <w:rPr>
                <w:b/>
                <w:sz w:val="22"/>
                <w:szCs w:val="22"/>
              </w:rPr>
            </w:pPr>
            <w:r w:rsidRPr="00921D4B">
              <w:rPr>
                <w:sz w:val="22"/>
                <w:szCs w:val="22"/>
              </w:rPr>
              <w:t>7</w:t>
            </w:r>
          </w:p>
        </w:tc>
        <w:tc>
          <w:tcPr>
            <w:tcW w:w="8636" w:type="dxa"/>
            <w:tcBorders>
              <w:top w:val="single" w:sz="4" w:space="0" w:color="auto"/>
              <w:left w:val="single" w:sz="4" w:space="0" w:color="auto"/>
              <w:bottom w:val="single" w:sz="4" w:space="0" w:color="auto"/>
              <w:right w:val="single" w:sz="4" w:space="0" w:color="auto"/>
            </w:tcBorders>
            <w:hideMark/>
          </w:tcPr>
          <w:p w14:paraId="5EF36E0B" w14:textId="77777777" w:rsidR="00B81D08" w:rsidRPr="005D2B5D" w:rsidRDefault="00B81D08" w:rsidP="005202E1">
            <w:pPr>
              <w:spacing w:before="60" w:after="120"/>
              <w:jc w:val="both"/>
              <w:rPr>
                <w:b/>
              </w:rPr>
            </w:pPr>
            <w:r w:rsidRPr="005D2B5D">
              <w:t>Oświadczenie wykonawcy o aktualności informacji zawartych w oświadczeniu o niepodleganiu wykluczeniu</w:t>
            </w:r>
          </w:p>
        </w:tc>
      </w:tr>
      <w:tr w:rsidR="00870CBF" w:rsidRPr="00921D4B" w14:paraId="4A55D43B" w14:textId="77777777" w:rsidTr="00870CBF">
        <w:tc>
          <w:tcPr>
            <w:tcW w:w="828" w:type="dxa"/>
            <w:tcBorders>
              <w:top w:val="single" w:sz="4" w:space="0" w:color="auto"/>
              <w:left w:val="single" w:sz="4" w:space="0" w:color="auto"/>
              <w:bottom w:val="single" w:sz="4" w:space="0" w:color="auto"/>
              <w:right w:val="single" w:sz="4" w:space="0" w:color="auto"/>
            </w:tcBorders>
          </w:tcPr>
          <w:p w14:paraId="5A3CD2F5" w14:textId="07370317" w:rsidR="00870CBF" w:rsidRPr="00921D4B" w:rsidRDefault="00870CBF" w:rsidP="00870CBF">
            <w:pPr>
              <w:spacing w:before="60" w:after="120"/>
              <w:jc w:val="both"/>
              <w:rPr>
                <w:sz w:val="22"/>
                <w:szCs w:val="22"/>
              </w:rPr>
            </w:pPr>
            <w:r w:rsidRPr="00921D4B">
              <w:rPr>
                <w:sz w:val="22"/>
                <w:szCs w:val="22"/>
              </w:rPr>
              <w:t>8</w:t>
            </w:r>
          </w:p>
        </w:tc>
        <w:tc>
          <w:tcPr>
            <w:tcW w:w="8636" w:type="dxa"/>
            <w:tcBorders>
              <w:top w:val="single" w:sz="4" w:space="0" w:color="auto"/>
              <w:left w:val="single" w:sz="4" w:space="0" w:color="auto"/>
              <w:bottom w:val="single" w:sz="4" w:space="0" w:color="auto"/>
              <w:right w:val="single" w:sz="4" w:space="0" w:color="auto"/>
            </w:tcBorders>
          </w:tcPr>
          <w:p w14:paraId="6A75F571" w14:textId="4CEB3BFB" w:rsidR="00870CBF" w:rsidRPr="005D2B5D" w:rsidRDefault="00870CBF" w:rsidP="00870CBF">
            <w:pPr>
              <w:spacing w:before="60" w:after="120"/>
              <w:jc w:val="both"/>
            </w:pPr>
            <w:r w:rsidRPr="005D2B5D">
              <w:t>Projekt umowy</w:t>
            </w:r>
          </w:p>
        </w:tc>
      </w:tr>
      <w:tr w:rsidR="00323300" w:rsidRPr="00921D4B" w14:paraId="5A07562A" w14:textId="77777777" w:rsidTr="00870CBF">
        <w:tc>
          <w:tcPr>
            <w:tcW w:w="828" w:type="dxa"/>
            <w:tcBorders>
              <w:top w:val="single" w:sz="4" w:space="0" w:color="auto"/>
              <w:left w:val="single" w:sz="4" w:space="0" w:color="auto"/>
              <w:bottom w:val="single" w:sz="4" w:space="0" w:color="auto"/>
              <w:right w:val="single" w:sz="4" w:space="0" w:color="auto"/>
            </w:tcBorders>
          </w:tcPr>
          <w:p w14:paraId="5A1457EE" w14:textId="16A93108" w:rsidR="00323300" w:rsidRPr="00921D4B" w:rsidRDefault="00323300" w:rsidP="00323300">
            <w:pPr>
              <w:spacing w:before="60" w:after="120"/>
              <w:jc w:val="both"/>
              <w:rPr>
                <w:color w:val="000000" w:themeColor="text1"/>
                <w:sz w:val="22"/>
                <w:szCs w:val="22"/>
              </w:rPr>
            </w:pPr>
            <w:r w:rsidRPr="00921D4B">
              <w:rPr>
                <w:color w:val="000000" w:themeColor="text1"/>
                <w:sz w:val="22"/>
                <w:szCs w:val="22"/>
              </w:rPr>
              <w:t>9</w:t>
            </w:r>
          </w:p>
        </w:tc>
        <w:tc>
          <w:tcPr>
            <w:tcW w:w="8636" w:type="dxa"/>
            <w:tcBorders>
              <w:top w:val="single" w:sz="4" w:space="0" w:color="auto"/>
              <w:left w:val="single" w:sz="4" w:space="0" w:color="auto"/>
              <w:bottom w:val="single" w:sz="4" w:space="0" w:color="auto"/>
              <w:right w:val="single" w:sz="4" w:space="0" w:color="auto"/>
            </w:tcBorders>
          </w:tcPr>
          <w:p w14:paraId="597E36C0" w14:textId="678404AC" w:rsidR="00323300" w:rsidRPr="005D2B5D" w:rsidRDefault="001A5EAE" w:rsidP="00323300">
            <w:pPr>
              <w:spacing w:before="60" w:after="120"/>
              <w:jc w:val="both"/>
            </w:pPr>
            <w:r w:rsidRPr="005D2B5D">
              <w:t>Dokumentacja projektowa</w:t>
            </w:r>
            <w:r w:rsidR="00356D40">
              <w:t xml:space="preserve"> </w:t>
            </w:r>
          </w:p>
        </w:tc>
      </w:tr>
      <w:tr w:rsidR="00D41FB7" w:rsidRPr="00921D4B" w14:paraId="56F928F3" w14:textId="77777777" w:rsidTr="00870CBF">
        <w:tc>
          <w:tcPr>
            <w:tcW w:w="828" w:type="dxa"/>
            <w:tcBorders>
              <w:top w:val="single" w:sz="4" w:space="0" w:color="auto"/>
              <w:left w:val="single" w:sz="4" w:space="0" w:color="auto"/>
              <w:bottom w:val="single" w:sz="4" w:space="0" w:color="auto"/>
              <w:right w:val="single" w:sz="4" w:space="0" w:color="auto"/>
            </w:tcBorders>
          </w:tcPr>
          <w:p w14:paraId="4E2A2F82" w14:textId="26ECDA6B" w:rsidR="00D41FB7" w:rsidRPr="00921D4B" w:rsidRDefault="00D41FB7" w:rsidP="00323300">
            <w:pPr>
              <w:spacing w:before="60" w:after="120"/>
              <w:jc w:val="both"/>
              <w:rPr>
                <w:color w:val="000000" w:themeColor="text1"/>
                <w:sz w:val="22"/>
                <w:szCs w:val="22"/>
              </w:rPr>
            </w:pPr>
            <w:r>
              <w:rPr>
                <w:color w:val="000000" w:themeColor="text1"/>
                <w:sz w:val="22"/>
                <w:szCs w:val="22"/>
              </w:rPr>
              <w:t>1</w:t>
            </w:r>
            <w:r w:rsidR="00BF65C9">
              <w:rPr>
                <w:color w:val="000000" w:themeColor="text1"/>
                <w:sz w:val="22"/>
                <w:szCs w:val="22"/>
              </w:rPr>
              <w:t>0</w:t>
            </w:r>
          </w:p>
        </w:tc>
        <w:tc>
          <w:tcPr>
            <w:tcW w:w="8636" w:type="dxa"/>
            <w:tcBorders>
              <w:top w:val="single" w:sz="4" w:space="0" w:color="auto"/>
              <w:left w:val="single" w:sz="4" w:space="0" w:color="auto"/>
              <w:bottom w:val="single" w:sz="4" w:space="0" w:color="auto"/>
              <w:right w:val="single" w:sz="4" w:space="0" w:color="auto"/>
            </w:tcBorders>
          </w:tcPr>
          <w:p w14:paraId="436D6644" w14:textId="7CE4AF1F" w:rsidR="00D41FB7" w:rsidRPr="005D2B5D" w:rsidRDefault="00E041FC" w:rsidP="00323300">
            <w:pPr>
              <w:spacing w:before="60" w:after="120"/>
              <w:jc w:val="both"/>
            </w:pPr>
            <w:r w:rsidRPr="00E041FC">
              <w:t>Projekt stałej organizacji ruchu</w:t>
            </w:r>
          </w:p>
        </w:tc>
      </w:tr>
      <w:tr w:rsidR="00E041FC" w:rsidRPr="00921D4B" w14:paraId="0AD38153" w14:textId="77777777" w:rsidTr="00870CBF">
        <w:tc>
          <w:tcPr>
            <w:tcW w:w="828" w:type="dxa"/>
            <w:tcBorders>
              <w:top w:val="single" w:sz="4" w:space="0" w:color="auto"/>
              <w:left w:val="single" w:sz="4" w:space="0" w:color="auto"/>
              <w:bottom w:val="single" w:sz="4" w:space="0" w:color="auto"/>
              <w:right w:val="single" w:sz="4" w:space="0" w:color="auto"/>
            </w:tcBorders>
          </w:tcPr>
          <w:p w14:paraId="076EA1E3" w14:textId="12086635" w:rsidR="00E041FC" w:rsidRDefault="00E041FC" w:rsidP="00323300">
            <w:pPr>
              <w:spacing w:before="60" w:after="120"/>
              <w:jc w:val="both"/>
              <w:rPr>
                <w:color w:val="000000" w:themeColor="text1"/>
                <w:sz w:val="22"/>
                <w:szCs w:val="22"/>
              </w:rPr>
            </w:pPr>
            <w:r>
              <w:rPr>
                <w:color w:val="000000" w:themeColor="text1"/>
                <w:sz w:val="22"/>
                <w:szCs w:val="22"/>
              </w:rPr>
              <w:t>11</w:t>
            </w:r>
          </w:p>
        </w:tc>
        <w:tc>
          <w:tcPr>
            <w:tcW w:w="8636" w:type="dxa"/>
            <w:tcBorders>
              <w:top w:val="single" w:sz="4" w:space="0" w:color="auto"/>
              <w:left w:val="single" w:sz="4" w:space="0" w:color="auto"/>
              <w:bottom w:val="single" w:sz="4" w:space="0" w:color="auto"/>
              <w:right w:val="single" w:sz="4" w:space="0" w:color="auto"/>
            </w:tcBorders>
          </w:tcPr>
          <w:p w14:paraId="3A452CC6" w14:textId="2B3E9CD6" w:rsidR="00E041FC" w:rsidRPr="00E041FC" w:rsidRDefault="00E041FC" w:rsidP="00323300">
            <w:pPr>
              <w:spacing w:before="60" w:after="120"/>
              <w:jc w:val="both"/>
            </w:pPr>
            <w:r>
              <w:t>SST</w:t>
            </w:r>
          </w:p>
        </w:tc>
      </w:tr>
    </w:tbl>
    <w:p w14:paraId="5B0C9D4A" w14:textId="77777777" w:rsidR="00EB7871" w:rsidRPr="001B365B" w:rsidRDefault="00EB7871" w:rsidP="001B365B"/>
    <w:sectPr w:rsidR="00EB7871" w:rsidRPr="001B365B">
      <w:headerReference w:type="default" r:id="rId9"/>
      <w:footerReference w:type="default" r:id="rId10"/>
      <w:headerReference w:type="firs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15FD" w14:textId="77777777" w:rsidR="003221D5" w:rsidRDefault="003221D5">
      <w:r>
        <w:separator/>
      </w:r>
    </w:p>
  </w:endnote>
  <w:endnote w:type="continuationSeparator" w:id="0">
    <w:p w14:paraId="4A0BC450" w14:textId="77777777" w:rsidR="003221D5" w:rsidRDefault="0032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95E2" w14:textId="78C40E6F" w:rsidR="003221D5" w:rsidRDefault="003221D5">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766221E2" wp14:editId="43463DF7">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95D5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157FB32E" w14:textId="77777777" w:rsidR="003221D5" w:rsidRDefault="003221D5">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DE582F">
      <w:rPr>
        <w:rStyle w:val="Numerstrony"/>
        <w:noProof/>
        <w:sz w:val="18"/>
        <w:szCs w:val="18"/>
      </w:rPr>
      <w:t>24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DE582F">
      <w:rPr>
        <w:rStyle w:val="Numerstrony"/>
        <w:noProof/>
        <w:sz w:val="18"/>
        <w:szCs w:val="18"/>
      </w:rPr>
      <w:t>24</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1812" w14:textId="77777777" w:rsidR="003221D5" w:rsidRDefault="003221D5">
      <w:r>
        <w:separator/>
      </w:r>
    </w:p>
  </w:footnote>
  <w:footnote w:type="continuationSeparator" w:id="0">
    <w:p w14:paraId="7DACB9D8" w14:textId="77777777" w:rsidR="003221D5" w:rsidRDefault="00322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6240" w14:textId="2D1E2C32" w:rsidR="003221D5" w:rsidRDefault="003221D5">
    <w:pPr>
      <w:pStyle w:val="Nagwek"/>
    </w:pPr>
    <w:r>
      <w:rPr>
        <w:noProof/>
      </w:rPr>
      <mc:AlternateContent>
        <mc:Choice Requires="wps">
          <w:drawing>
            <wp:anchor distT="0" distB="0" distL="114300" distR="114300" simplePos="0" relativeHeight="251658240" behindDoc="0" locked="0" layoutInCell="1" allowOverlap="1" wp14:anchorId="5C02E6EE" wp14:editId="08812988">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02E1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E1E0" w14:textId="1306C3F9" w:rsidR="00A34578" w:rsidRDefault="00C053DB" w:rsidP="009A4DCD">
    <w:pPr>
      <w:pStyle w:val="Nagwek"/>
      <w:tabs>
        <w:tab w:val="clear" w:pos="4536"/>
        <w:tab w:val="clear" w:pos="9072"/>
        <w:tab w:val="center" w:pos="4649"/>
        <w:tab w:val="left" w:pos="5040"/>
      </w:tabs>
    </w:pPr>
    <w:r>
      <w:rPr>
        <w:noProof/>
      </w:rPr>
      <w:drawing>
        <wp:anchor distT="0" distB="0" distL="114300" distR="114300" simplePos="0" relativeHeight="251659264" behindDoc="1" locked="0" layoutInCell="1" allowOverlap="1" wp14:anchorId="3F3D0E9E" wp14:editId="7D1B55C6">
          <wp:simplePos x="0" y="0"/>
          <wp:positionH relativeFrom="column">
            <wp:posOffset>3953510</wp:posOffset>
          </wp:positionH>
          <wp:positionV relativeFrom="paragraph">
            <wp:posOffset>-259715</wp:posOffset>
          </wp:positionV>
          <wp:extent cx="704850" cy="757685"/>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t="25000"/>
                  <a:stretch/>
                </pic:blipFill>
                <pic:spPr bwMode="auto">
                  <a:xfrm>
                    <a:off x="0" y="0"/>
                    <a:ext cx="708354" cy="7614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66CB54D" wp14:editId="27B8A6E9">
          <wp:simplePos x="0" y="0"/>
          <wp:positionH relativeFrom="column">
            <wp:posOffset>705485</wp:posOffset>
          </wp:positionH>
          <wp:positionV relativeFrom="paragraph">
            <wp:posOffset>-183515</wp:posOffset>
          </wp:positionV>
          <wp:extent cx="2371725" cy="621030"/>
          <wp:effectExtent l="0" t="0" r="9525" b="762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9A4DCD">
      <w:tab/>
    </w:r>
    <w:r w:rsidR="009A4DC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2354040"/>
    <w:multiLevelType w:val="hybridMultilevel"/>
    <w:tmpl w:val="46662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E3197E"/>
    <w:multiLevelType w:val="multilevel"/>
    <w:tmpl w:val="F5AC6CE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000000" w:themeColor="text1"/>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1A02A94"/>
    <w:multiLevelType w:val="hybridMultilevel"/>
    <w:tmpl w:val="AF56FD28"/>
    <w:lvl w:ilvl="0" w:tplc="7720A0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147347A"/>
    <w:multiLevelType w:val="hybridMultilevel"/>
    <w:tmpl w:val="C832C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41911FBF"/>
    <w:multiLevelType w:val="hybridMultilevel"/>
    <w:tmpl w:val="07EEB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E23B41"/>
    <w:multiLevelType w:val="hybridMultilevel"/>
    <w:tmpl w:val="2AF416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0" w15:restartNumberingAfterBreak="0">
    <w:nsid w:val="51713120"/>
    <w:multiLevelType w:val="multilevel"/>
    <w:tmpl w:val="8856C92C"/>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7"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795563440">
    <w:abstractNumId w:val="3"/>
  </w:num>
  <w:num w:numId="2" w16cid:durableId="1128548420">
    <w:abstractNumId w:val="8"/>
  </w:num>
  <w:num w:numId="3" w16cid:durableId="13924586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07356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18948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34163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66328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87697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53462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56732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68212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69448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94798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90037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71092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31173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55767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31232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0203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5667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14399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11374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30456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72519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8771608">
    <w:abstractNumId w:val="0"/>
  </w:num>
  <w:num w:numId="26" w16cid:durableId="644899245">
    <w:abstractNumId w:val="11"/>
  </w:num>
  <w:num w:numId="27" w16cid:durableId="1875341166">
    <w:abstractNumId w:val="17"/>
  </w:num>
  <w:num w:numId="28" w16cid:durableId="2132242666">
    <w:abstractNumId w:val="18"/>
  </w:num>
  <w:num w:numId="29" w16cid:durableId="1364675865">
    <w:abstractNumId w:val="2"/>
  </w:num>
  <w:num w:numId="30" w16cid:durableId="294916115">
    <w:abstractNumId w:val="20"/>
  </w:num>
  <w:num w:numId="31" w16cid:durableId="1734809721">
    <w:abstractNumId w:val="20"/>
    <w:lvlOverride w:ilvl="0">
      <w:startOverride w:val="1"/>
    </w:lvlOverride>
  </w:num>
  <w:num w:numId="32" w16cid:durableId="1082600558">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9251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CB"/>
    <w:rsid w:val="00001640"/>
    <w:rsid w:val="00002954"/>
    <w:rsid w:val="00004A7A"/>
    <w:rsid w:val="00004D89"/>
    <w:rsid w:val="000067E5"/>
    <w:rsid w:val="00012833"/>
    <w:rsid w:val="00020FF3"/>
    <w:rsid w:val="00026453"/>
    <w:rsid w:val="00031855"/>
    <w:rsid w:val="00031D16"/>
    <w:rsid w:val="00033447"/>
    <w:rsid w:val="00034D1A"/>
    <w:rsid w:val="00036DB5"/>
    <w:rsid w:val="0004094C"/>
    <w:rsid w:val="00046E89"/>
    <w:rsid w:val="000471B4"/>
    <w:rsid w:val="00050901"/>
    <w:rsid w:val="00056B6A"/>
    <w:rsid w:val="0005779B"/>
    <w:rsid w:val="000666AF"/>
    <w:rsid w:val="00070820"/>
    <w:rsid w:val="00070D99"/>
    <w:rsid w:val="000732BE"/>
    <w:rsid w:val="00080783"/>
    <w:rsid w:val="00082134"/>
    <w:rsid w:val="000A1CDA"/>
    <w:rsid w:val="000A2E0B"/>
    <w:rsid w:val="000A3070"/>
    <w:rsid w:val="000A59AF"/>
    <w:rsid w:val="000B08A9"/>
    <w:rsid w:val="000B21F4"/>
    <w:rsid w:val="000B3008"/>
    <w:rsid w:val="000B5377"/>
    <w:rsid w:val="000B6895"/>
    <w:rsid w:val="000B7041"/>
    <w:rsid w:val="000B7E41"/>
    <w:rsid w:val="000C63A2"/>
    <w:rsid w:val="000C732C"/>
    <w:rsid w:val="000D3BC4"/>
    <w:rsid w:val="000D6EF6"/>
    <w:rsid w:val="000E2A9B"/>
    <w:rsid w:val="000E6438"/>
    <w:rsid w:val="000E7443"/>
    <w:rsid w:val="000F01D8"/>
    <w:rsid w:val="000F4649"/>
    <w:rsid w:val="000F53AD"/>
    <w:rsid w:val="00106AEE"/>
    <w:rsid w:val="00125A9A"/>
    <w:rsid w:val="00126357"/>
    <w:rsid w:val="00127036"/>
    <w:rsid w:val="0013434C"/>
    <w:rsid w:val="0013626A"/>
    <w:rsid w:val="00141A13"/>
    <w:rsid w:val="00150032"/>
    <w:rsid w:val="001529A7"/>
    <w:rsid w:val="00153C06"/>
    <w:rsid w:val="001542F3"/>
    <w:rsid w:val="001644FA"/>
    <w:rsid w:val="00180BDE"/>
    <w:rsid w:val="0018407C"/>
    <w:rsid w:val="00186231"/>
    <w:rsid w:val="0019031C"/>
    <w:rsid w:val="00191475"/>
    <w:rsid w:val="00194E6C"/>
    <w:rsid w:val="00194EF2"/>
    <w:rsid w:val="00195267"/>
    <w:rsid w:val="001A2CAB"/>
    <w:rsid w:val="001A5EAE"/>
    <w:rsid w:val="001B365B"/>
    <w:rsid w:val="001B3F5E"/>
    <w:rsid w:val="001B6A19"/>
    <w:rsid w:val="001B7215"/>
    <w:rsid w:val="001C30E8"/>
    <w:rsid w:val="001C5986"/>
    <w:rsid w:val="001D1912"/>
    <w:rsid w:val="001D2818"/>
    <w:rsid w:val="001E4CE2"/>
    <w:rsid w:val="001E64C2"/>
    <w:rsid w:val="001E66C0"/>
    <w:rsid w:val="001E6E1E"/>
    <w:rsid w:val="001F1894"/>
    <w:rsid w:val="001F7F46"/>
    <w:rsid w:val="00201D7C"/>
    <w:rsid w:val="0020756C"/>
    <w:rsid w:val="002130EA"/>
    <w:rsid w:val="002239C2"/>
    <w:rsid w:val="00223EF2"/>
    <w:rsid w:val="002245A0"/>
    <w:rsid w:val="00226999"/>
    <w:rsid w:val="002306BE"/>
    <w:rsid w:val="00232EF6"/>
    <w:rsid w:val="0023697B"/>
    <w:rsid w:val="002418D0"/>
    <w:rsid w:val="00243FB4"/>
    <w:rsid w:val="002457DC"/>
    <w:rsid w:val="0024673F"/>
    <w:rsid w:val="00257F37"/>
    <w:rsid w:val="00263EFE"/>
    <w:rsid w:val="00264019"/>
    <w:rsid w:val="00264F8A"/>
    <w:rsid w:val="002710C4"/>
    <w:rsid w:val="002746F7"/>
    <w:rsid w:val="00282C4C"/>
    <w:rsid w:val="002846CB"/>
    <w:rsid w:val="002917FE"/>
    <w:rsid w:val="002962E0"/>
    <w:rsid w:val="002963F2"/>
    <w:rsid w:val="002A2D4A"/>
    <w:rsid w:val="002B22BF"/>
    <w:rsid w:val="002C0FAE"/>
    <w:rsid w:val="002D08D0"/>
    <w:rsid w:val="002D4E51"/>
    <w:rsid w:val="002E5E36"/>
    <w:rsid w:val="002E666C"/>
    <w:rsid w:val="002E78B3"/>
    <w:rsid w:val="002E7C8B"/>
    <w:rsid w:val="002F07D4"/>
    <w:rsid w:val="002F0801"/>
    <w:rsid w:val="002F616B"/>
    <w:rsid w:val="0031141E"/>
    <w:rsid w:val="00313283"/>
    <w:rsid w:val="00316C19"/>
    <w:rsid w:val="003200AE"/>
    <w:rsid w:val="003209A8"/>
    <w:rsid w:val="003221D5"/>
    <w:rsid w:val="00322993"/>
    <w:rsid w:val="00323300"/>
    <w:rsid w:val="00325E66"/>
    <w:rsid w:val="00330F50"/>
    <w:rsid w:val="00333636"/>
    <w:rsid w:val="00333EB5"/>
    <w:rsid w:val="00333EF6"/>
    <w:rsid w:val="00334E8F"/>
    <w:rsid w:val="00335C23"/>
    <w:rsid w:val="003405FC"/>
    <w:rsid w:val="003440B4"/>
    <w:rsid w:val="0034463B"/>
    <w:rsid w:val="00346719"/>
    <w:rsid w:val="00356D40"/>
    <w:rsid w:val="00361499"/>
    <w:rsid w:val="00364955"/>
    <w:rsid w:val="00366C9E"/>
    <w:rsid w:val="00370A37"/>
    <w:rsid w:val="00374986"/>
    <w:rsid w:val="0038188C"/>
    <w:rsid w:val="00382F21"/>
    <w:rsid w:val="00383BC8"/>
    <w:rsid w:val="00384056"/>
    <w:rsid w:val="003843EA"/>
    <w:rsid w:val="00385B05"/>
    <w:rsid w:val="00393666"/>
    <w:rsid w:val="00395B48"/>
    <w:rsid w:val="003C478A"/>
    <w:rsid w:val="003C4BDA"/>
    <w:rsid w:val="003C5D73"/>
    <w:rsid w:val="003D0168"/>
    <w:rsid w:val="003D027B"/>
    <w:rsid w:val="003D0409"/>
    <w:rsid w:val="003D46B2"/>
    <w:rsid w:val="003D4B3D"/>
    <w:rsid w:val="003D5462"/>
    <w:rsid w:val="003D58D6"/>
    <w:rsid w:val="003D736C"/>
    <w:rsid w:val="003E0512"/>
    <w:rsid w:val="003E0A15"/>
    <w:rsid w:val="003F5A2C"/>
    <w:rsid w:val="00403B18"/>
    <w:rsid w:val="0040419B"/>
    <w:rsid w:val="0041437D"/>
    <w:rsid w:val="004201F8"/>
    <w:rsid w:val="00423C59"/>
    <w:rsid w:val="00423EDC"/>
    <w:rsid w:val="004248CE"/>
    <w:rsid w:val="00424D45"/>
    <w:rsid w:val="00427223"/>
    <w:rsid w:val="004327AD"/>
    <w:rsid w:val="00434303"/>
    <w:rsid w:val="004350D7"/>
    <w:rsid w:val="004372DF"/>
    <w:rsid w:val="004460EE"/>
    <w:rsid w:val="00456D22"/>
    <w:rsid w:val="00463682"/>
    <w:rsid w:val="00463825"/>
    <w:rsid w:val="00466174"/>
    <w:rsid w:val="004666D8"/>
    <w:rsid w:val="00466719"/>
    <w:rsid w:val="00466D96"/>
    <w:rsid w:val="00470914"/>
    <w:rsid w:val="00472F68"/>
    <w:rsid w:val="00475D05"/>
    <w:rsid w:val="004820E5"/>
    <w:rsid w:val="004826AA"/>
    <w:rsid w:val="00483F80"/>
    <w:rsid w:val="00493BBE"/>
    <w:rsid w:val="00493DCE"/>
    <w:rsid w:val="004940DC"/>
    <w:rsid w:val="004946CE"/>
    <w:rsid w:val="004A3EC1"/>
    <w:rsid w:val="004A5313"/>
    <w:rsid w:val="004B524E"/>
    <w:rsid w:val="004B680C"/>
    <w:rsid w:val="004C350F"/>
    <w:rsid w:val="004C3FCD"/>
    <w:rsid w:val="004C525B"/>
    <w:rsid w:val="004D0356"/>
    <w:rsid w:val="004D10CC"/>
    <w:rsid w:val="004D67F9"/>
    <w:rsid w:val="004D7A7C"/>
    <w:rsid w:val="004E20DC"/>
    <w:rsid w:val="004E2A5F"/>
    <w:rsid w:val="004E3A7E"/>
    <w:rsid w:val="004E7BF9"/>
    <w:rsid w:val="004F4546"/>
    <w:rsid w:val="004F50A8"/>
    <w:rsid w:val="005060B9"/>
    <w:rsid w:val="00510831"/>
    <w:rsid w:val="00514D20"/>
    <w:rsid w:val="00514E50"/>
    <w:rsid w:val="005202E1"/>
    <w:rsid w:val="0052404F"/>
    <w:rsid w:val="005241B2"/>
    <w:rsid w:val="00536FAD"/>
    <w:rsid w:val="0054195B"/>
    <w:rsid w:val="00543CB8"/>
    <w:rsid w:val="0054473A"/>
    <w:rsid w:val="00562E86"/>
    <w:rsid w:val="005631F3"/>
    <w:rsid w:val="005671D4"/>
    <w:rsid w:val="00571EFD"/>
    <w:rsid w:val="005741F3"/>
    <w:rsid w:val="005828F4"/>
    <w:rsid w:val="005905D6"/>
    <w:rsid w:val="00590761"/>
    <w:rsid w:val="0059579F"/>
    <w:rsid w:val="00595A48"/>
    <w:rsid w:val="00596338"/>
    <w:rsid w:val="005B4881"/>
    <w:rsid w:val="005C46D9"/>
    <w:rsid w:val="005D069C"/>
    <w:rsid w:val="005D0A27"/>
    <w:rsid w:val="005D2148"/>
    <w:rsid w:val="005D2B5D"/>
    <w:rsid w:val="005E272C"/>
    <w:rsid w:val="005E544C"/>
    <w:rsid w:val="005E601C"/>
    <w:rsid w:val="005E73AC"/>
    <w:rsid w:val="00603291"/>
    <w:rsid w:val="006060F1"/>
    <w:rsid w:val="00614581"/>
    <w:rsid w:val="006214A3"/>
    <w:rsid w:val="00621AC9"/>
    <w:rsid w:val="006237C4"/>
    <w:rsid w:val="006260AC"/>
    <w:rsid w:val="00627ED2"/>
    <w:rsid w:val="006318DF"/>
    <w:rsid w:val="0063322D"/>
    <w:rsid w:val="00633F5C"/>
    <w:rsid w:val="00634569"/>
    <w:rsid w:val="006369CE"/>
    <w:rsid w:val="0063732B"/>
    <w:rsid w:val="006474A2"/>
    <w:rsid w:val="00650268"/>
    <w:rsid w:val="00656498"/>
    <w:rsid w:val="00656996"/>
    <w:rsid w:val="0066198A"/>
    <w:rsid w:val="0066381A"/>
    <w:rsid w:val="0066414C"/>
    <w:rsid w:val="00666C20"/>
    <w:rsid w:val="006672A6"/>
    <w:rsid w:val="006737D4"/>
    <w:rsid w:val="006810A7"/>
    <w:rsid w:val="00681AF7"/>
    <w:rsid w:val="00693DEF"/>
    <w:rsid w:val="006B281B"/>
    <w:rsid w:val="006B5CCF"/>
    <w:rsid w:val="006C1585"/>
    <w:rsid w:val="006C1F3A"/>
    <w:rsid w:val="006C3395"/>
    <w:rsid w:val="006C34E1"/>
    <w:rsid w:val="006C7E9A"/>
    <w:rsid w:val="006D1974"/>
    <w:rsid w:val="006D6304"/>
    <w:rsid w:val="006E2CC4"/>
    <w:rsid w:val="006F1A04"/>
    <w:rsid w:val="006F5BCD"/>
    <w:rsid w:val="006F77F8"/>
    <w:rsid w:val="00702686"/>
    <w:rsid w:val="00703F5F"/>
    <w:rsid w:val="00705BE6"/>
    <w:rsid w:val="0070620B"/>
    <w:rsid w:val="0071220B"/>
    <w:rsid w:val="007132BF"/>
    <w:rsid w:val="00713508"/>
    <w:rsid w:val="00713A13"/>
    <w:rsid w:val="00713E16"/>
    <w:rsid w:val="00717726"/>
    <w:rsid w:val="007203BF"/>
    <w:rsid w:val="00722A08"/>
    <w:rsid w:val="00725A0D"/>
    <w:rsid w:val="00730E7F"/>
    <w:rsid w:val="00732B5E"/>
    <w:rsid w:val="00734784"/>
    <w:rsid w:val="00740B94"/>
    <w:rsid w:val="00740EFA"/>
    <w:rsid w:val="00741CCD"/>
    <w:rsid w:val="00757679"/>
    <w:rsid w:val="00757FE2"/>
    <w:rsid w:val="00760959"/>
    <w:rsid w:val="00767767"/>
    <w:rsid w:val="00770037"/>
    <w:rsid w:val="00774374"/>
    <w:rsid w:val="00774A7C"/>
    <w:rsid w:val="00775E9A"/>
    <w:rsid w:val="00782D40"/>
    <w:rsid w:val="0078554C"/>
    <w:rsid w:val="007941DD"/>
    <w:rsid w:val="007A004A"/>
    <w:rsid w:val="007A3956"/>
    <w:rsid w:val="007A4190"/>
    <w:rsid w:val="007A5710"/>
    <w:rsid w:val="007A61C4"/>
    <w:rsid w:val="007B057E"/>
    <w:rsid w:val="007B1EF8"/>
    <w:rsid w:val="007B2D85"/>
    <w:rsid w:val="007B4C2A"/>
    <w:rsid w:val="007C00B8"/>
    <w:rsid w:val="007C0AA6"/>
    <w:rsid w:val="007C1742"/>
    <w:rsid w:val="007C4453"/>
    <w:rsid w:val="007D431C"/>
    <w:rsid w:val="007D79E9"/>
    <w:rsid w:val="007E20BB"/>
    <w:rsid w:val="007E40C5"/>
    <w:rsid w:val="007F35F3"/>
    <w:rsid w:val="007F3A2E"/>
    <w:rsid w:val="00802EC5"/>
    <w:rsid w:val="008056A9"/>
    <w:rsid w:val="00811E8A"/>
    <w:rsid w:val="00812FF3"/>
    <w:rsid w:val="00813B1E"/>
    <w:rsid w:val="00820382"/>
    <w:rsid w:val="0082230A"/>
    <w:rsid w:val="00823C81"/>
    <w:rsid w:val="00827AF6"/>
    <w:rsid w:val="00841AD2"/>
    <w:rsid w:val="008431B7"/>
    <w:rsid w:val="008432D9"/>
    <w:rsid w:val="00844250"/>
    <w:rsid w:val="0084633A"/>
    <w:rsid w:val="00855B32"/>
    <w:rsid w:val="0085702D"/>
    <w:rsid w:val="00861B28"/>
    <w:rsid w:val="00861FD7"/>
    <w:rsid w:val="00862609"/>
    <w:rsid w:val="008634CF"/>
    <w:rsid w:val="00870CBF"/>
    <w:rsid w:val="00872FB2"/>
    <w:rsid w:val="00874101"/>
    <w:rsid w:val="00876540"/>
    <w:rsid w:val="00883670"/>
    <w:rsid w:val="00892EAD"/>
    <w:rsid w:val="00895AC8"/>
    <w:rsid w:val="0089669D"/>
    <w:rsid w:val="00896F55"/>
    <w:rsid w:val="008A0D71"/>
    <w:rsid w:val="008A3895"/>
    <w:rsid w:val="008A39F6"/>
    <w:rsid w:val="008A4A18"/>
    <w:rsid w:val="008B13A8"/>
    <w:rsid w:val="008B3E9C"/>
    <w:rsid w:val="008B60B4"/>
    <w:rsid w:val="008C1E4D"/>
    <w:rsid w:val="008C2CA2"/>
    <w:rsid w:val="008C47F9"/>
    <w:rsid w:val="008C519B"/>
    <w:rsid w:val="008C59BC"/>
    <w:rsid w:val="008D48A7"/>
    <w:rsid w:val="008D54FF"/>
    <w:rsid w:val="008E2C1B"/>
    <w:rsid w:val="008E38E4"/>
    <w:rsid w:val="008E3C1A"/>
    <w:rsid w:val="008E693A"/>
    <w:rsid w:val="008F1B65"/>
    <w:rsid w:val="008F317B"/>
    <w:rsid w:val="008F4072"/>
    <w:rsid w:val="008F4A8E"/>
    <w:rsid w:val="008F6989"/>
    <w:rsid w:val="008F6B46"/>
    <w:rsid w:val="008F7292"/>
    <w:rsid w:val="00903BB2"/>
    <w:rsid w:val="0090602E"/>
    <w:rsid w:val="00910126"/>
    <w:rsid w:val="00914B5F"/>
    <w:rsid w:val="00916008"/>
    <w:rsid w:val="00916169"/>
    <w:rsid w:val="00921D4B"/>
    <w:rsid w:val="0092294D"/>
    <w:rsid w:val="00925F62"/>
    <w:rsid w:val="0092738E"/>
    <w:rsid w:val="0093184B"/>
    <w:rsid w:val="0093445C"/>
    <w:rsid w:val="0094256E"/>
    <w:rsid w:val="0094461F"/>
    <w:rsid w:val="00944DA3"/>
    <w:rsid w:val="00945B58"/>
    <w:rsid w:val="009478E5"/>
    <w:rsid w:val="00950CB2"/>
    <w:rsid w:val="0095244B"/>
    <w:rsid w:val="009526DC"/>
    <w:rsid w:val="00952A76"/>
    <w:rsid w:val="009554B6"/>
    <w:rsid w:val="00961A57"/>
    <w:rsid w:val="00966186"/>
    <w:rsid w:val="0096643B"/>
    <w:rsid w:val="00971EA8"/>
    <w:rsid w:val="00983549"/>
    <w:rsid w:val="009838C7"/>
    <w:rsid w:val="0098559D"/>
    <w:rsid w:val="00990A89"/>
    <w:rsid w:val="00992D3A"/>
    <w:rsid w:val="009A4CC1"/>
    <w:rsid w:val="009A4DCD"/>
    <w:rsid w:val="009A77D3"/>
    <w:rsid w:val="009B239D"/>
    <w:rsid w:val="009B4BB4"/>
    <w:rsid w:val="009B523D"/>
    <w:rsid w:val="009B5EF9"/>
    <w:rsid w:val="009B6B5F"/>
    <w:rsid w:val="009B75C1"/>
    <w:rsid w:val="009D2316"/>
    <w:rsid w:val="009D3558"/>
    <w:rsid w:val="009D760C"/>
    <w:rsid w:val="009E00BD"/>
    <w:rsid w:val="009E16D2"/>
    <w:rsid w:val="009E7B6E"/>
    <w:rsid w:val="009F0A8E"/>
    <w:rsid w:val="009F1CA7"/>
    <w:rsid w:val="009F6E91"/>
    <w:rsid w:val="00A021C0"/>
    <w:rsid w:val="00A02B5A"/>
    <w:rsid w:val="00A02B83"/>
    <w:rsid w:val="00A05E48"/>
    <w:rsid w:val="00A13671"/>
    <w:rsid w:val="00A2369F"/>
    <w:rsid w:val="00A25FE8"/>
    <w:rsid w:val="00A300F2"/>
    <w:rsid w:val="00A30FEC"/>
    <w:rsid w:val="00A34578"/>
    <w:rsid w:val="00A34E0E"/>
    <w:rsid w:val="00A40A2C"/>
    <w:rsid w:val="00A42BBA"/>
    <w:rsid w:val="00A43AEE"/>
    <w:rsid w:val="00A46681"/>
    <w:rsid w:val="00A478AC"/>
    <w:rsid w:val="00A50B70"/>
    <w:rsid w:val="00A5167B"/>
    <w:rsid w:val="00A54376"/>
    <w:rsid w:val="00A56785"/>
    <w:rsid w:val="00A56852"/>
    <w:rsid w:val="00A6401C"/>
    <w:rsid w:val="00A65329"/>
    <w:rsid w:val="00A66890"/>
    <w:rsid w:val="00A70B48"/>
    <w:rsid w:val="00A722BA"/>
    <w:rsid w:val="00A76677"/>
    <w:rsid w:val="00A86605"/>
    <w:rsid w:val="00A90128"/>
    <w:rsid w:val="00A9040B"/>
    <w:rsid w:val="00A91722"/>
    <w:rsid w:val="00A92DFC"/>
    <w:rsid w:val="00A9512C"/>
    <w:rsid w:val="00A966A6"/>
    <w:rsid w:val="00A96E95"/>
    <w:rsid w:val="00AA1179"/>
    <w:rsid w:val="00AA1EB7"/>
    <w:rsid w:val="00AA347F"/>
    <w:rsid w:val="00AA5FCE"/>
    <w:rsid w:val="00AA661F"/>
    <w:rsid w:val="00AB0A6E"/>
    <w:rsid w:val="00AB7036"/>
    <w:rsid w:val="00AB7582"/>
    <w:rsid w:val="00AB764C"/>
    <w:rsid w:val="00AC3CE1"/>
    <w:rsid w:val="00AC7D12"/>
    <w:rsid w:val="00AD4C81"/>
    <w:rsid w:val="00AD7F2C"/>
    <w:rsid w:val="00AE0337"/>
    <w:rsid w:val="00AE4CBE"/>
    <w:rsid w:val="00AE4E38"/>
    <w:rsid w:val="00AF1311"/>
    <w:rsid w:val="00AF616D"/>
    <w:rsid w:val="00B05777"/>
    <w:rsid w:val="00B0712C"/>
    <w:rsid w:val="00B103A1"/>
    <w:rsid w:val="00B11855"/>
    <w:rsid w:val="00B36CE0"/>
    <w:rsid w:val="00B51D96"/>
    <w:rsid w:val="00B64A62"/>
    <w:rsid w:val="00B64AEA"/>
    <w:rsid w:val="00B64EBF"/>
    <w:rsid w:val="00B65D35"/>
    <w:rsid w:val="00B66CFA"/>
    <w:rsid w:val="00B74AD2"/>
    <w:rsid w:val="00B80D7F"/>
    <w:rsid w:val="00B81D08"/>
    <w:rsid w:val="00B8343A"/>
    <w:rsid w:val="00B8599C"/>
    <w:rsid w:val="00B90CFE"/>
    <w:rsid w:val="00B912C2"/>
    <w:rsid w:val="00B91CEB"/>
    <w:rsid w:val="00B97CDC"/>
    <w:rsid w:val="00BA1AB5"/>
    <w:rsid w:val="00BA3540"/>
    <w:rsid w:val="00BB295E"/>
    <w:rsid w:val="00BB6F5D"/>
    <w:rsid w:val="00BC04D7"/>
    <w:rsid w:val="00BC5085"/>
    <w:rsid w:val="00BD419B"/>
    <w:rsid w:val="00BD75D4"/>
    <w:rsid w:val="00BF579F"/>
    <w:rsid w:val="00BF65C9"/>
    <w:rsid w:val="00BF6DEC"/>
    <w:rsid w:val="00C00534"/>
    <w:rsid w:val="00C03499"/>
    <w:rsid w:val="00C0490E"/>
    <w:rsid w:val="00C053DB"/>
    <w:rsid w:val="00C06D30"/>
    <w:rsid w:val="00C07A8B"/>
    <w:rsid w:val="00C10984"/>
    <w:rsid w:val="00C20DA9"/>
    <w:rsid w:val="00C26F17"/>
    <w:rsid w:val="00C2712C"/>
    <w:rsid w:val="00C27560"/>
    <w:rsid w:val="00C30A38"/>
    <w:rsid w:val="00C4339C"/>
    <w:rsid w:val="00C51D51"/>
    <w:rsid w:val="00C530BF"/>
    <w:rsid w:val="00C5418B"/>
    <w:rsid w:val="00C67D85"/>
    <w:rsid w:val="00C70735"/>
    <w:rsid w:val="00C713F9"/>
    <w:rsid w:val="00C74BC5"/>
    <w:rsid w:val="00C7612D"/>
    <w:rsid w:val="00C805D8"/>
    <w:rsid w:val="00C83E0E"/>
    <w:rsid w:val="00C85325"/>
    <w:rsid w:val="00C9458A"/>
    <w:rsid w:val="00C94EEC"/>
    <w:rsid w:val="00C97123"/>
    <w:rsid w:val="00CA3D6E"/>
    <w:rsid w:val="00CB2586"/>
    <w:rsid w:val="00CB3104"/>
    <w:rsid w:val="00CB59CD"/>
    <w:rsid w:val="00CB6608"/>
    <w:rsid w:val="00CC093B"/>
    <w:rsid w:val="00CC1392"/>
    <w:rsid w:val="00CC4ADC"/>
    <w:rsid w:val="00CC53E4"/>
    <w:rsid w:val="00CD1C53"/>
    <w:rsid w:val="00CD2A67"/>
    <w:rsid w:val="00CD45AB"/>
    <w:rsid w:val="00CD5D2F"/>
    <w:rsid w:val="00CE1482"/>
    <w:rsid w:val="00CE1F43"/>
    <w:rsid w:val="00CF11C8"/>
    <w:rsid w:val="00CF1C5A"/>
    <w:rsid w:val="00CF3703"/>
    <w:rsid w:val="00CF540D"/>
    <w:rsid w:val="00D04E91"/>
    <w:rsid w:val="00D06196"/>
    <w:rsid w:val="00D06289"/>
    <w:rsid w:val="00D07762"/>
    <w:rsid w:val="00D14E18"/>
    <w:rsid w:val="00D1717B"/>
    <w:rsid w:val="00D23093"/>
    <w:rsid w:val="00D279A9"/>
    <w:rsid w:val="00D30384"/>
    <w:rsid w:val="00D35830"/>
    <w:rsid w:val="00D41FB7"/>
    <w:rsid w:val="00D45566"/>
    <w:rsid w:val="00D45962"/>
    <w:rsid w:val="00D53231"/>
    <w:rsid w:val="00D65942"/>
    <w:rsid w:val="00D67BC1"/>
    <w:rsid w:val="00D94CD8"/>
    <w:rsid w:val="00D95619"/>
    <w:rsid w:val="00DA094A"/>
    <w:rsid w:val="00DA769A"/>
    <w:rsid w:val="00DB1E0D"/>
    <w:rsid w:val="00DC01B7"/>
    <w:rsid w:val="00DC3E3B"/>
    <w:rsid w:val="00DD17F8"/>
    <w:rsid w:val="00DD574A"/>
    <w:rsid w:val="00DE5056"/>
    <w:rsid w:val="00DE582F"/>
    <w:rsid w:val="00DE63D7"/>
    <w:rsid w:val="00DF1802"/>
    <w:rsid w:val="00DF32C3"/>
    <w:rsid w:val="00DF4EB3"/>
    <w:rsid w:val="00DF5C49"/>
    <w:rsid w:val="00E00D7F"/>
    <w:rsid w:val="00E041FC"/>
    <w:rsid w:val="00E0511E"/>
    <w:rsid w:val="00E05446"/>
    <w:rsid w:val="00E0552F"/>
    <w:rsid w:val="00E10E4F"/>
    <w:rsid w:val="00E14BA2"/>
    <w:rsid w:val="00E156F5"/>
    <w:rsid w:val="00E20949"/>
    <w:rsid w:val="00E234D8"/>
    <w:rsid w:val="00E26EEE"/>
    <w:rsid w:val="00E30EB9"/>
    <w:rsid w:val="00E3614B"/>
    <w:rsid w:val="00E40611"/>
    <w:rsid w:val="00E44A60"/>
    <w:rsid w:val="00E528CA"/>
    <w:rsid w:val="00E547CA"/>
    <w:rsid w:val="00E64A91"/>
    <w:rsid w:val="00E65F99"/>
    <w:rsid w:val="00E675C3"/>
    <w:rsid w:val="00E7448C"/>
    <w:rsid w:val="00E761B8"/>
    <w:rsid w:val="00E76CE1"/>
    <w:rsid w:val="00E85EB9"/>
    <w:rsid w:val="00E879CD"/>
    <w:rsid w:val="00EA00A8"/>
    <w:rsid w:val="00EA0BDC"/>
    <w:rsid w:val="00EA6CA2"/>
    <w:rsid w:val="00EB00B6"/>
    <w:rsid w:val="00EB24E5"/>
    <w:rsid w:val="00EB6566"/>
    <w:rsid w:val="00EB7871"/>
    <w:rsid w:val="00EC4645"/>
    <w:rsid w:val="00EC4CDA"/>
    <w:rsid w:val="00ED0999"/>
    <w:rsid w:val="00EE1213"/>
    <w:rsid w:val="00EE3618"/>
    <w:rsid w:val="00EE6B1B"/>
    <w:rsid w:val="00EF0A3B"/>
    <w:rsid w:val="00EF2407"/>
    <w:rsid w:val="00EF5211"/>
    <w:rsid w:val="00EF7EFF"/>
    <w:rsid w:val="00F01987"/>
    <w:rsid w:val="00F06B1E"/>
    <w:rsid w:val="00F131CB"/>
    <w:rsid w:val="00F13967"/>
    <w:rsid w:val="00F234AD"/>
    <w:rsid w:val="00F23594"/>
    <w:rsid w:val="00F241C5"/>
    <w:rsid w:val="00F278EE"/>
    <w:rsid w:val="00F404B7"/>
    <w:rsid w:val="00F44CD3"/>
    <w:rsid w:val="00F4515F"/>
    <w:rsid w:val="00F525A3"/>
    <w:rsid w:val="00F5533E"/>
    <w:rsid w:val="00F643FC"/>
    <w:rsid w:val="00F65ACD"/>
    <w:rsid w:val="00F7086B"/>
    <w:rsid w:val="00F72137"/>
    <w:rsid w:val="00F83755"/>
    <w:rsid w:val="00F83D72"/>
    <w:rsid w:val="00FB5143"/>
    <w:rsid w:val="00FD0B5A"/>
    <w:rsid w:val="00FD2019"/>
    <w:rsid w:val="00FD5B5F"/>
    <w:rsid w:val="00FE09E7"/>
    <w:rsid w:val="00FE17E9"/>
    <w:rsid w:val="00FE1B18"/>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4:docId w14:val="7200CDBC"/>
  <w15:chartTrackingRefBased/>
  <w15:docId w15:val="{1185CFBC-A43A-4691-9B45-5DA054C4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167B"/>
    <w:rPr>
      <w:sz w:val="24"/>
      <w:szCs w:val="24"/>
    </w:rPr>
  </w:style>
  <w:style w:type="paragraph" w:styleId="Nagwek1">
    <w:name w:val="heading 1"/>
    <w:basedOn w:val="Normalny"/>
    <w:next w:val="Nagwek2"/>
    <w:link w:val="Nagwek1Znak"/>
    <w:autoRedefine/>
    <w:qFormat/>
    <w:rsid w:val="007A3956"/>
    <w:pPr>
      <w:spacing w:before="200"/>
      <w:ind w:left="431"/>
      <w:jc w:val="both"/>
      <w:outlineLvl w:val="0"/>
    </w:pPr>
    <w:rPr>
      <w:b/>
      <w:iCs/>
      <w:color w:val="000000"/>
      <w:lang w:val="x-none" w:eastAsia="x-none"/>
    </w:rPr>
  </w:style>
  <w:style w:type="paragraph" w:styleId="Nagwek2">
    <w:name w:val="heading 2"/>
    <w:basedOn w:val="Normalny"/>
    <w:link w:val="Nagwek2Znak"/>
    <w:autoRedefine/>
    <w:qFormat/>
    <w:rsid w:val="007A3956"/>
    <w:pPr>
      <w:spacing w:before="120" w:after="60"/>
      <w:ind w:left="680"/>
      <w:jc w:val="both"/>
      <w:outlineLvl w:val="1"/>
    </w:pPr>
    <w:rPr>
      <w:b/>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7A3956"/>
    <w:rPr>
      <w:b/>
      <w:iCs/>
      <w:color w:val="000000"/>
      <w:sz w:val="24"/>
      <w:szCs w:val="24"/>
      <w:lang w:val="x-none" w:eastAsia="x-none"/>
    </w:rPr>
  </w:style>
  <w:style w:type="character" w:customStyle="1" w:styleId="Nagwek2Znak">
    <w:name w:val="Nagłówek 2 Znak"/>
    <w:link w:val="Nagwek2"/>
    <w:rsid w:val="007A3956"/>
    <w:rPr>
      <w:b/>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paragraph" w:styleId="Tekstprzypisukocowego">
    <w:name w:val="endnote text"/>
    <w:basedOn w:val="Normalny"/>
    <w:link w:val="TekstprzypisukocowegoZnak"/>
    <w:rsid w:val="007C0AA6"/>
    <w:rPr>
      <w:sz w:val="20"/>
      <w:szCs w:val="20"/>
    </w:rPr>
  </w:style>
  <w:style w:type="character" w:customStyle="1" w:styleId="TekstprzypisukocowegoZnak">
    <w:name w:val="Tekst przypisu końcowego Znak"/>
    <w:basedOn w:val="Domylnaczcionkaakapitu"/>
    <w:link w:val="Tekstprzypisukocowego"/>
    <w:rsid w:val="007C0AA6"/>
  </w:style>
  <w:style w:type="character" w:styleId="Odwoanieprzypisukocowego">
    <w:name w:val="endnote reference"/>
    <w:basedOn w:val="Domylnaczcionkaakapitu"/>
    <w:rsid w:val="007C0AA6"/>
    <w:rPr>
      <w:vertAlign w:val="superscript"/>
    </w:rPr>
  </w:style>
  <w:style w:type="numbering" w:customStyle="1" w:styleId="WWNum1">
    <w:name w:val="WWNum1"/>
    <w:basedOn w:val="Bezlisty"/>
    <w:rsid w:val="002C0FAE"/>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N~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4447D-E1DD-4F8D-B4F5-32062F2B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3673</TotalTime>
  <Pages>25</Pages>
  <Words>8206</Words>
  <Characters>53213</Characters>
  <Application>Microsoft Office Word</Application>
  <DocSecurity>0</DocSecurity>
  <Lines>443</Lines>
  <Paragraphs>122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61297</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Marlena Kruszyk</dc:creator>
  <cp:keywords/>
  <cp:lastModifiedBy>Marlena Kruszyk</cp:lastModifiedBy>
  <cp:revision>142</cp:revision>
  <cp:lastPrinted>2022-12-21T07:25:00Z</cp:lastPrinted>
  <dcterms:created xsi:type="dcterms:W3CDTF">2021-03-22T08:10:00Z</dcterms:created>
  <dcterms:modified xsi:type="dcterms:W3CDTF">2022-12-21T07:51:00Z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