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E8DF1" w14:textId="3BEB1DF5" w:rsidR="001D6985" w:rsidRPr="004238C0" w:rsidRDefault="001D6985" w:rsidP="004238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C0">
        <w:rPr>
          <w:rFonts w:ascii="Times New Roman" w:hAnsi="Times New Roman" w:cs="Times New Roman"/>
          <w:b/>
          <w:bCs/>
          <w:sz w:val="28"/>
          <w:szCs w:val="28"/>
        </w:rPr>
        <w:t>Zarządzenie</w:t>
      </w:r>
      <w:r w:rsidR="00480928">
        <w:rPr>
          <w:rFonts w:ascii="Times New Roman" w:hAnsi="Times New Roman" w:cs="Times New Roman"/>
          <w:b/>
          <w:bCs/>
          <w:sz w:val="28"/>
          <w:szCs w:val="28"/>
        </w:rPr>
        <w:t xml:space="preserve"> Nr 159/202</w:t>
      </w:r>
      <w:r w:rsidR="0011315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DA5F921" w14:textId="77777777" w:rsidR="001D6985" w:rsidRPr="004238C0" w:rsidRDefault="001D6985" w:rsidP="004238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C0">
        <w:rPr>
          <w:rFonts w:ascii="Times New Roman" w:hAnsi="Times New Roman" w:cs="Times New Roman"/>
          <w:b/>
          <w:bCs/>
          <w:sz w:val="28"/>
          <w:szCs w:val="28"/>
        </w:rPr>
        <w:t>Wójta Gminy Ostrów Wielkopolski</w:t>
      </w:r>
    </w:p>
    <w:p w14:paraId="5363AAE5" w14:textId="55378F00" w:rsidR="004D6A26" w:rsidRPr="004238C0" w:rsidRDefault="004D6A26" w:rsidP="004238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C0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80928">
        <w:rPr>
          <w:rFonts w:ascii="Times New Roman" w:hAnsi="Times New Roman" w:cs="Times New Roman"/>
          <w:b/>
          <w:bCs/>
          <w:sz w:val="28"/>
          <w:szCs w:val="28"/>
        </w:rPr>
        <w:t xml:space="preserve">12 sierpnia </w:t>
      </w:r>
      <w:r w:rsidRPr="004238C0">
        <w:rPr>
          <w:rFonts w:ascii="Times New Roman" w:hAnsi="Times New Roman" w:cs="Times New Roman"/>
          <w:b/>
          <w:bCs/>
          <w:sz w:val="28"/>
          <w:szCs w:val="28"/>
        </w:rPr>
        <w:t>2024 r.</w:t>
      </w:r>
    </w:p>
    <w:p w14:paraId="319FEADC" w14:textId="77777777" w:rsidR="004D6A26" w:rsidRPr="004238C0" w:rsidRDefault="004D6A26" w:rsidP="004238C0">
      <w:pPr>
        <w:jc w:val="center"/>
        <w:rPr>
          <w:rFonts w:ascii="Times New Roman" w:hAnsi="Times New Roman" w:cs="Times New Roman"/>
        </w:rPr>
      </w:pPr>
    </w:p>
    <w:p w14:paraId="5F01C154" w14:textId="34591C43" w:rsidR="004D6A26" w:rsidRPr="004238C0" w:rsidRDefault="004D6A26" w:rsidP="004238C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238C0">
        <w:rPr>
          <w:rFonts w:ascii="Times New Roman" w:hAnsi="Times New Roman" w:cs="Times New Roman"/>
          <w:b/>
          <w:bCs/>
          <w:i/>
          <w:iCs/>
        </w:rPr>
        <w:t>w sprawie przeprowadzenia konsultacji społecznych w sprawie przyjęcia Gminnego Programu Przeciwdziałania Przemocy Domowej oraz Ochrony Osób Doznających Przemocy Domowej na lata 2024-2028.</w:t>
      </w:r>
    </w:p>
    <w:p w14:paraId="61629153" w14:textId="77777777" w:rsidR="004D6A26" w:rsidRPr="004238C0" w:rsidRDefault="004D6A26" w:rsidP="004D6A26">
      <w:pPr>
        <w:rPr>
          <w:rFonts w:ascii="Times New Roman" w:hAnsi="Times New Roman" w:cs="Times New Roman"/>
        </w:rPr>
      </w:pPr>
    </w:p>
    <w:p w14:paraId="1D6E06E1" w14:textId="247051C7" w:rsidR="004D6A26" w:rsidRPr="004238C0" w:rsidRDefault="004D6A26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Na podstawie art. 30 ust. 1 ustawy z dnia 8 marca 1990 r. o samorządzie gminnym (t.j. Dz.U. z 2024 r., poz. 609 z późn. zm.), art. 4 ust.1 pkt 1 a ustawy z dnia 24 kwietnia 2003 r. o działalności pożytku publicznego i wolontariacie ( tj. Dz. U z 2023 r. poz.571) oraz Uchwały Nr II/</w:t>
      </w:r>
      <w:r w:rsidR="00803071" w:rsidRPr="004238C0">
        <w:rPr>
          <w:rFonts w:ascii="Times New Roman" w:hAnsi="Times New Roman" w:cs="Times New Roman"/>
        </w:rPr>
        <w:t>21</w:t>
      </w:r>
      <w:r w:rsidRPr="004238C0">
        <w:rPr>
          <w:rFonts w:ascii="Times New Roman" w:hAnsi="Times New Roman" w:cs="Times New Roman"/>
        </w:rPr>
        <w:t>/20</w:t>
      </w:r>
      <w:r w:rsidR="00803071" w:rsidRPr="004238C0">
        <w:rPr>
          <w:rFonts w:ascii="Times New Roman" w:hAnsi="Times New Roman" w:cs="Times New Roman"/>
        </w:rPr>
        <w:t>06</w:t>
      </w:r>
      <w:r w:rsidRPr="004238C0">
        <w:rPr>
          <w:rFonts w:ascii="Times New Roman" w:hAnsi="Times New Roman" w:cs="Times New Roman"/>
        </w:rPr>
        <w:t xml:space="preserve"> Rady Gminy Ostrów Wielkopolsk</w:t>
      </w:r>
      <w:r w:rsidR="001B0C34" w:rsidRPr="004238C0">
        <w:rPr>
          <w:rFonts w:ascii="Times New Roman" w:hAnsi="Times New Roman" w:cs="Times New Roman"/>
        </w:rPr>
        <w:t>i z dnia 0</w:t>
      </w:r>
      <w:r w:rsidR="00803071" w:rsidRPr="004238C0">
        <w:rPr>
          <w:rFonts w:ascii="Times New Roman" w:hAnsi="Times New Roman" w:cs="Times New Roman"/>
        </w:rPr>
        <w:t>5</w:t>
      </w:r>
      <w:r w:rsidR="001B0C34" w:rsidRPr="004238C0">
        <w:rPr>
          <w:rFonts w:ascii="Times New Roman" w:hAnsi="Times New Roman" w:cs="Times New Roman"/>
        </w:rPr>
        <w:t xml:space="preserve"> </w:t>
      </w:r>
      <w:r w:rsidR="00803071" w:rsidRPr="004238C0">
        <w:rPr>
          <w:rFonts w:ascii="Times New Roman" w:hAnsi="Times New Roman" w:cs="Times New Roman"/>
        </w:rPr>
        <w:t>grudni</w:t>
      </w:r>
      <w:r w:rsidR="001B0C34" w:rsidRPr="004238C0">
        <w:rPr>
          <w:rFonts w:ascii="Times New Roman" w:hAnsi="Times New Roman" w:cs="Times New Roman"/>
        </w:rPr>
        <w:t>a 20</w:t>
      </w:r>
      <w:r w:rsidR="00803071" w:rsidRPr="004238C0">
        <w:rPr>
          <w:rFonts w:ascii="Times New Roman" w:hAnsi="Times New Roman" w:cs="Times New Roman"/>
        </w:rPr>
        <w:t>06</w:t>
      </w:r>
      <w:r w:rsidR="001B0C34" w:rsidRPr="004238C0">
        <w:rPr>
          <w:rFonts w:ascii="Times New Roman" w:hAnsi="Times New Roman" w:cs="Times New Roman"/>
        </w:rPr>
        <w:t xml:space="preserve"> r. w sprawie </w:t>
      </w:r>
      <w:r w:rsidR="00803071" w:rsidRPr="004238C0">
        <w:rPr>
          <w:rFonts w:ascii="Times New Roman" w:hAnsi="Times New Roman" w:cs="Times New Roman"/>
        </w:rPr>
        <w:t>ustalania zasad konsultacji społecznych</w:t>
      </w:r>
      <w:r w:rsidRPr="004238C0">
        <w:rPr>
          <w:rFonts w:ascii="Times New Roman" w:hAnsi="Times New Roman" w:cs="Times New Roman"/>
        </w:rPr>
        <w:t xml:space="preserve"> zarządza, co następuje:</w:t>
      </w:r>
    </w:p>
    <w:p w14:paraId="210AA488" w14:textId="77777777" w:rsidR="004D6A26" w:rsidRPr="004238C0" w:rsidRDefault="004D6A26" w:rsidP="004238C0">
      <w:pPr>
        <w:jc w:val="both"/>
        <w:rPr>
          <w:rFonts w:ascii="Times New Roman" w:hAnsi="Times New Roman" w:cs="Times New Roman"/>
        </w:rPr>
      </w:pPr>
    </w:p>
    <w:p w14:paraId="6954EFEC" w14:textId="5CAD2473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§ 1. Postanawia się przeprowadzić konsultacje w sprawie przyjęcia „Gminnego Programu Przeciwdziałania Przemocy Domowej oraz Ochrony Osób Doznających Przemocy Domowej na lata 2024-2028.”, który stanowi załącznik nr 1 do niniejszego zarządzenia.</w:t>
      </w:r>
    </w:p>
    <w:p w14:paraId="3B87A709" w14:textId="45B5BD02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§ 2. Celem konsultacji społecznych jest zebranie uwag, wniosków, opinii, rekomendacji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od zainteresowanych osób, organizacji, podmiotów do projektu uchwały Rady Gminy Ostrów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Wielkopolski w sprawie przyjęcia </w:t>
      </w:r>
      <w:r w:rsidR="000E21FB" w:rsidRPr="004238C0">
        <w:rPr>
          <w:rFonts w:ascii="Times New Roman" w:hAnsi="Times New Roman" w:cs="Times New Roman"/>
        </w:rPr>
        <w:t>Gminnego Programu Przeciwdziałania Przemocy Domowej oraz Ochrony Osób Doznających Przemocy Domowej na lata 2024-2028.</w:t>
      </w:r>
    </w:p>
    <w:p w14:paraId="0E5A0E74" w14:textId="087BE1C7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§ 3. 1. W konsultacjach społecznych mogą uczestniczyć wszyscy mieszkańcy Gminy Ostrów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Wielkopolski, </w:t>
      </w:r>
      <w:r w:rsidR="00803071" w:rsidRPr="004238C0">
        <w:rPr>
          <w:rFonts w:ascii="Times New Roman" w:hAnsi="Times New Roman" w:cs="Times New Roman"/>
        </w:rPr>
        <w:t>jak również</w:t>
      </w:r>
      <w:r w:rsidRPr="004238C0">
        <w:rPr>
          <w:rFonts w:ascii="Times New Roman" w:hAnsi="Times New Roman" w:cs="Times New Roman"/>
        </w:rPr>
        <w:t xml:space="preserve"> organizacje pozarządowe oraz podmioty określone w art. 3 ust.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3 ustawy z dnia 24 kwietnia 2003 r. o działalności pożytku publicznego i o wolontariacie,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mające siedzibę na terenie Gminy Ostrów Wielkopolski oraz podmioty mające siedzibę poza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Gminą Ostrów Wielkopolski, których cele statutowe związane są z rozwojem Gminy Ostrów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Wielkopolski.</w:t>
      </w:r>
    </w:p>
    <w:p w14:paraId="2FE92ED7" w14:textId="77777777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2.Zasięg terytorialny konsultacji społecznych to teren Gminy Ostrów Wielkopolski.</w:t>
      </w:r>
    </w:p>
    <w:p w14:paraId="3FD13B3A" w14:textId="57DC7562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 xml:space="preserve">§ 4. Termin rozpoczęcia konsultacji ustala się na dzień </w:t>
      </w:r>
      <w:r w:rsidR="005D42E8" w:rsidRPr="004238C0">
        <w:rPr>
          <w:rFonts w:ascii="Times New Roman" w:hAnsi="Times New Roman" w:cs="Times New Roman"/>
        </w:rPr>
        <w:t>1</w:t>
      </w:r>
      <w:r w:rsidR="00D90F27">
        <w:rPr>
          <w:rFonts w:ascii="Times New Roman" w:hAnsi="Times New Roman" w:cs="Times New Roman"/>
        </w:rPr>
        <w:t>3</w:t>
      </w:r>
      <w:r w:rsidR="005D42E8" w:rsidRPr="004238C0">
        <w:rPr>
          <w:rFonts w:ascii="Times New Roman" w:hAnsi="Times New Roman" w:cs="Times New Roman"/>
        </w:rPr>
        <w:t>.08.</w:t>
      </w:r>
      <w:r w:rsidRPr="004238C0">
        <w:rPr>
          <w:rFonts w:ascii="Times New Roman" w:hAnsi="Times New Roman" w:cs="Times New Roman"/>
        </w:rPr>
        <w:t>2024 r. Termin zakończenia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konsultacji ustala się na dzień </w:t>
      </w:r>
      <w:r w:rsidR="005D42E8" w:rsidRPr="004238C0">
        <w:rPr>
          <w:rFonts w:ascii="Times New Roman" w:hAnsi="Times New Roman" w:cs="Times New Roman"/>
        </w:rPr>
        <w:t>20.08.</w:t>
      </w:r>
      <w:r w:rsidRPr="004238C0">
        <w:rPr>
          <w:rFonts w:ascii="Times New Roman" w:hAnsi="Times New Roman" w:cs="Times New Roman"/>
        </w:rPr>
        <w:t>2024 r.</w:t>
      </w:r>
    </w:p>
    <w:p w14:paraId="0A9AF152" w14:textId="41CAA67D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§ 5. 1. Konsultacje odbywają się poprzez złożenie do Wójta Gminy Ostrów Wielkopolski przez</w:t>
      </w:r>
      <w:r w:rsidR="006217D2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uprawnione organizacje lub osoby opinii i uwag w formie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wypełnionego i podpisanego formularza konsultacyjnego w okresie trwania konsultacji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stanowiącego załącznik nr 2 do niniejszego zarządzenia.</w:t>
      </w:r>
    </w:p>
    <w:p w14:paraId="30051C19" w14:textId="7A7326A1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2. Opinie i uwagi można składać w formie elektronicznej za pośrednictwem poczty e-mail na adres:</w:t>
      </w:r>
      <w:r w:rsidR="00BE231E" w:rsidRPr="004238C0">
        <w:rPr>
          <w:rFonts w:ascii="Times New Roman" w:hAnsi="Times New Roman" w:cs="Times New Roman"/>
        </w:rPr>
        <w:t xml:space="preserve"> info@gops.ostrowwlkp.pl</w:t>
      </w:r>
    </w:p>
    <w:p w14:paraId="44CE1F67" w14:textId="7E038C7C" w:rsidR="00BE231E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 xml:space="preserve">§ 6. </w:t>
      </w:r>
      <w:r w:rsidR="001920E5" w:rsidRPr="004238C0">
        <w:rPr>
          <w:rFonts w:ascii="Times New Roman" w:hAnsi="Times New Roman" w:cs="Times New Roman"/>
        </w:rPr>
        <w:t>Wyniki konsultacji</w:t>
      </w:r>
      <w:r w:rsidRPr="004238C0">
        <w:rPr>
          <w:rFonts w:ascii="Times New Roman" w:hAnsi="Times New Roman" w:cs="Times New Roman"/>
        </w:rPr>
        <w:t xml:space="preserve"> </w:t>
      </w:r>
      <w:r w:rsidR="000847DE" w:rsidRPr="004238C0">
        <w:rPr>
          <w:rFonts w:ascii="Times New Roman" w:hAnsi="Times New Roman" w:cs="Times New Roman"/>
        </w:rPr>
        <w:t>zostaną opracowane i przedłożone w formie raportu Radzie Gminy Ostrów Wielkopolski przez</w:t>
      </w:r>
      <w:r w:rsidR="001920E5" w:rsidRPr="004238C0">
        <w:rPr>
          <w:rFonts w:ascii="Times New Roman" w:hAnsi="Times New Roman" w:cs="Times New Roman"/>
        </w:rPr>
        <w:t xml:space="preserve"> zespół w składzie</w:t>
      </w:r>
      <w:r w:rsidR="00BE231E" w:rsidRPr="004238C0">
        <w:rPr>
          <w:rFonts w:ascii="Times New Roman" w:hAnsi="Times New Roman" w:cs="Times New Roman"/>
        </w:rPr>
        <w:t>:</w:t>
      </w:r>
    </w:p>
    <w:p w14:paraId="128DE6CA" w14:textId="3DBDECB7" w:rsidR="00BE231E" w:rsidRPr="004238C0" w:rsidRDefault="005D42E8" w:rsidP="004238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Stefania Kątna</w:t>
      </w:r>
      <w:r w:rsidR="00BE231E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- </w:t>
      </w:r>
      <w:r w:rsidR="00BE231E" w:rsidRPr="004238C0">
        <w:rPr>
          <w:rFonts w:ascii="Times New Roman" w:hAnsi="Times New Roman" w:cs="Times New Roman"/>
        </w:rPr>
        <w:t>przewodniczący zespołu</w:t>
      </w:r>
    </w:p>
    <w:p w14:paraId="65D08A60" w14:textId="37C3BD9C" w:rsidR="00BE231E" w:rsidRPr="004238C0" w:rsidRDefault="005D42E8" w:rsidP="004238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Andrzej Baraniak</w:t>
      </w:r>
      <w:r w:rsidR="00BE231E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- </w:t>
      </w:r>
      <w:r w:rsidR="00BE231E" w:rsidRPr="004238C0">
        <w:rPr>
          <w:rFonts w:ascii="Times New Roman" w:hAnsi="Times New Roman" w:cs="Times New Roman"/>
        </w:rPr>
        <w:t>członek zespołu</w:t>
      </w:r>
    </w:p>
    <w:p w14:paraId="4E33F087" w14:textId="24B69A6E" w:rsidR="00BE231E" w:rsidRPr="004238C0" w:rsidRDefault="005D42E8" w:rsidP="004238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Mateusz Krawczyk</w:t>
      </w:r>
      <w:r w:rsidR="00BE231E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 xml:space="preserve">- </w:t>
      </w:r>
      <w:r w:rsidR="00BE231E" w:rsidRPr="004238C0">
        <w:rPr>
          <w:rFonts w:ascii="Times New Roman" w:hAnsi="Times New Roman" w:cs="Times New Roman"/>
        </w:rPr>
        <w:t>członek zespołu</w:t>
      </w:r>
    </w:p>
    <w:p w14:paraId="28FA5FCE" w14:textId="733DD38E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lastRenderedPageBreak/>
        <w:t>§ 6. Osobą odpowiedzialną za przygotowanie i przeprowadzenie konsultacji społecznych jest</w:t>
      </w:r>
      <w:r w:rsidR="00F20C56" w:rsidRPr="004238C0">
        <w:rPr>
          <w:rFonts w:ascii="Times New Roman" w:hAnsi="Times New Roman" w:cs="Times New Roman"/>
        </w:rPr>
        <w:t xml:space="preserve"> </w:t>
      </w:r>
      <w:r w:rsidR="005D42E8" w:rsidRPr="004238C0">
        <w:rPr>
          <w:rFonts w:ascii="Times New Roman" w:hAnsi="Times New Roman" w:cs="Times New Roman"/>
        </w:rPr>
        <w:t>Kierownik Gminnego Ośrodka Pomocy Społecznej</w:t>
      </w:r>
    </w:p>
    <w:p w14:paraId="5BBFDCA6" w14:textId="6A6C889F" w:rsidR="001D6985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 xml:space="preserve">§ 7. Wykonanie zarządzenia powierza się </w:t>
      </w:r>
      <w:r w:rsidR="005D42E8" w:rsidRPr="004238C0">
        <w:rPr>
          <w:rFonts w:ascii="Times New Roman" w:hAnsi="Times New Roman" w:cs="Times New Roman"/>
        </w:rPr>
        <w:t>Kierownikowi Gminnego Ośrodka Pomocy Społecznej</w:t>
      </w:r>
    </w:p>
    <w:p w14:paraId="47CD0C8A" w14:textId="05C7BD7E" w:rsidR="005E0B63" w:rsidRPr="004238C0" w:rsidRDefault="001D6985" w:rsidP="004238C0">
      <w:pPr>
        <w:jc w:val="both"/>
        <w:rPr>
          <w:rFonts w:ascii="Times New Roman" w:hAnsi="Times New Roman" w:cs="Times New Roman"/>
        </w:rPr>
      </w:pPr>
      <w:r w:rsidRPr="004238C0">
        <w:rPr>
          <w:rFonts w:ascii="Times New Roman" w:hAnsi="Times New Roman" w:cs="Times New Roman"/>
        </w:rPr>
        <w:t>§ 8. Zarządzenie wchodzi w życie z dniem podpisania i podlega zamieszczeniu w Biuletynie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Informacji Publicznej Gminy Ostrów Wielkopolski, na stronie internetowej Urzędu Gminy</w:t>
      </w:r>
      <w:r w:rsidR="00F20C56" w:rsidRPr="004238C0">
        <w:rPr>
          <w:rFonts w:ascii="Times New Roman" w:hAnsi="Times New Roman" w:cs="Times New Roman"/>
        </w:rPr>
        <w:t xml:space="preserve"> </w:t>
      </w:r>
      <w:r w:rsidRPr="004238C0">
        <w:rPr>
          <w:rFonts w:ascii="Times New Roman" w:hAnsi="Times New Roman" w:cs="Times New Roman"/>
        </w:rPr>
        <w:t>w Ostrów Wielkopolski oraz na tablicy ogłoszeń Urzędu Gminy.</w:t>
      </w:r>
    </w:p>
    <w:sectPr w:rsidR="005E0B63" w:rsidRPr="0042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3FC"/>
    <w:multiLevelType w:val="hybridMultilevel"/>
    <w:tmpl w:val="10CCC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26"/>
    <w:rsid w:val="000847DE"/>
    <w:rsid w:val="000E21FB"/>
    <w:rsid w:val="00113156"/>
    <w:rsid w:val="001920E5"/>
    <w:rsid w:val="001B0C34"/>
    <w:rsid w:val="001D6985"/>
    <w:rsid w:val="00246913"/>
    <w:rsid w:val="002B02F4"/>
    <w:rsid w:val="004238C0"/>
    <w:rsid w:val="00480928"/>
    <w:rsid w:val="004A514D"/>
    <w:rsid w:val="004D6A26"/>
    <w:rsid w:val="005566A5"/>
    <w:rsid w:val="005D42E8"/>
    <w:rsid w:val="005E0B63"/>
    <w:rsid w:val="006217D2"/>
    <w:rsid w:val="006A635B"/>
    <w:rsid w:val="00717D62"/>
    <w:rsid w:val="00784C8A"/>
    <w:rsid w:val="00803071"/>
    <w:rsid w:val="008D3F54"/>
    <w:rsid w:val="00A1091E"/>
    <w:rsid w:val="00AC2412"/>
    <w:rsid w:val="00BE231E"/>
    <w:rsid w:val="00CA2B3F"/>
    <w:rsid w:val="00D90F27"/>
    <w:rsid w:val="00EA3F43"/>
    <w:rsid w:val="00EE7FD0"/>
    <w:rsid w:val="00F2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7C42"/>
  <w15:chartTrackingRefBased/>
  <w15:docId w15:val="{E5C06085-5B10-41E9-B730-A3D1275A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C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C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Andrzej Baraniak</cp:lastModifiedBy>
  <cp:revision>5</cp:revision>
  <dcterms:created xsi:type="dcterms:W3CDTF">2024-08-12T07:11:00Z</dcterms:created>
  <dcterms:modified xsi:type="dcterms:W3CDTF">2024-08-13T09:15:00Z</dcterms:modified>
</cp:coreProperties>
</file>