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1AAC" w14:textId="4B9CD12F" w:rsidR="00133133" w:rsidRPr="006A590C" w:rsidRDefault="00133133" w:rsidP="006A590C">
      <w:pPr>
        <w:jc w:val="center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KSIĘGA REJESTROWA INSTYTUCJI KULTURY</w:t>
      </w:r>
    </w:p>
    <w:p w14:paraId="0E5F3155" w14:textId="31202C5F" w:rsidR="00133133" w:rsidRPr="006A590C" w:rsidRDefault="00F8663D" w:rsidP="00133133">
      <w:pPr>
        <w:rPr>
          <w:rFonts w:asciiTheme="minorHAnsi" w:hAnsiTheme="minorHAnsi" w:cstheme="minorHAnsi"/>
        </w:rPr>
      </w:pPr>
      <w:r w:rsidRPr="006A590C">
        <w:rPr>
          <w:rFonts w:asciiTheme="minorHAnsi" w:hAnsiTheme="minorHAnsi" w:cstheme="minorHAnsi"/>
        </w:rPr>
        <w:t>Numer wpisu do rejestru</w:t>
      </w:r>
      <w:r w:rsidR="006A590C">
        <w:rPr>
          <w:rFonts w:asciiTheme="minorHAnsi" w:hAnsiTheme="minorHAnsi" w:cstheme="minorHAnsi"/>
        </w:rPr>
        <w:t xml:space="preserve"> –</w:t>
      </w:r>
      <w:r w:rsidRPr="006A590C">
        <w:rPr>
          <w:rFonts w:asciiTheme="minorHAnsi" w:hAnsiTheme="minorHAnsi" w:cstheme="minorHAnsi"/>
        </w:rPr>
        <w:t xml:space="preserve"> </w:t>
      </w:r>
      <w:r w:rsidR="00364D25">
        <w:rPr>
          <w:rFonts w:asciiTheme="minorHAnsi" w:hAnsiTheme="minorHAnsi" w:cstheme="minorHAnsi"/>
        </w:rPr>
        <w:t>1</w:t>
      </w:r>
    </w:p>
    <w:p w14:paraId="59B1946B" w14:textId="2A21B0A5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 – Oznaczenie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75"/>
        <w:gridCol w:w="1985"/>
        <w:gridCol w:w="5528"/>
        <w:gridCol w:w="1843"/>
        <w:gridCol w:w="1559"/>
        <w:gridCol w:w="2126"/>
        <w:gridCol w:w="2410"/>
        <w:gridCol w:w="992"/>
        <w:gridCol w:w="2267"/>
      </w:tblGrid>
      <w:tr w:rsidR="00DB339E" w:rsidRPr="006A590C" w14:paraId="469F524C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B09B" w14:textId="77777777" w:rsidR="00133133" w:rsidRPr="006A590C" w:rsidRDefault="00133133" w:rsidP="006A590C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D4B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695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07E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AFFE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732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446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2E2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A32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3A4D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10</w:t>
            </w:r>
          </w:p>
        </w:tc>
      </w:tr>
      <w:tr w:rsidR="00DB339E" w:rsidRPr="006A590C" w14:paraId="6B493A07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FB88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8D03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888E" w14:textId="419AFB0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Pełna i skrócona nazwa instytucji kultury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689B" w14:textId="719D827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Przedmiot działalności instytucji kultury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E4E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Siedziba i adres instytucji kultury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C059" w14:textId="42A365F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Oznaczenie organizatora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D9EC" w14:textId="118BF1C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podmiotu z którym organizator wspólnie prowadzi instytucję kultury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E010" w14:textId="40C71D7C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Cyfrowy identyfikator instytucji kultury nadany w systemie informacji statystycznej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C1E5" w14:textId="2CBA4E7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403D" w14:textId="0260324D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</w:t>
            </w:r>
          </w:p>
        </w:tc>
      </w:tr>
      <w:tr w:rsidR="00B87322" w:rsidRPr="006A590C" w14:paraId="30DBF850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534A" w14:textId="01D1ECA8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FACC" w14:textId="6D70A978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7.10.1987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57CD" w14:textId="13BD2A0D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Gminna Biblioteka Publiczna w Ostrowie Wielkopolskim z/s 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1854" w14:textId="5C15C1D5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Rozwijanie i zaspakajanie potrzeb czytelników, które zostały zawarte w Uchwale nr XXIII/105/1987 w sprawie utworzenia Gminnej Biblioteki Publicznej w Ostrowie Wielkopolskim z siedzibą w Gorzycach Wielkich i nadania jej statutu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BF3" w14:textId="0F058BC1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Lewków, 63-400 Lewków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F74" w14:textId="7BE8E2AA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Gmina Ostrów Wielkopolski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521" w14:textId="77777777" w:rsidR="00B87322" w:rsidRPr="006A590C" w:rsidRDefault="00B8732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C178" w14:textId="0D25C985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Regon W-001064597-909256645-88-2-832-25645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1AAB" w14:textId="77777777" w:rsidR="00B87322" w:rsidRPr="006A590C" w:rsidRDefault="00B8732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F88D" w14:textId="462854DE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Zygmunt </w:t>
            </w:r>
            <w:proofErr w:type="spellStart"/>
            <w:r>
              <w:rPr>
                <w:rFonts w:asciiTheme="minorHAnsi" w:hAnsiTheme="minorHAnsi" w:cstheme="minorHAnsi"/>
              </w:rPr>
              <w:t>Lubieniecki</w:t>
            </w:r>
            <w:proofErr w:type="spellEnd"/>
          </w:p>
        </w:tc>
      </w:tr>
      <w:tr w:rsidR="00DB339E" w:rsidRPr="006A590C" w14:paraId="48E0EF57" w14:textId="77777777" w:rsidTr="00293363">
        <w:trPr>
          <w:trHeight w:val="2693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FE86" w14:textId="59281C6B" w:rsidR="00133133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EBF" w14:textId="25B33509" w:rsidR="00133133" w:rsidRPr="006A590C" w:rsidRDefault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marca 1992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B6CD" w14:textId="38357074" w:rsidR="00133133" w:rsidRPr="006A590C" w:rsidRDefault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Gminna </w:t>
            </w:r>
            <w:r w:rsidRPr="006A590C">
              <w:rPr>
                <w:rFonts w:asciiTheme="minorHAnsi" w:hAnsiTheme="minorHAnsi" w:cstheme="minorHAnsi"/>
              </w:rPr>
              <w:t xml:space="preserve">Biblioteka Publiczna </w:t>
            </w:r>
            <w:r>
              <w:rPr>
                <w:rFonts w:asciiTheme="minorHAnsi" w:hAnsiTheme="minorHAnsi" w:cstheme="minorHAnsi"/>
              </w:rPr>
              <w:t>w Ostrowie Wielkopolskim z/s</w:t>
            </w:r>
            <w:r w:rsidR="00C011A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25C" w14:textId="1D6BA266" w:rsidR="00C178D9" w:rsidRPr="006A590C" w:rsidRDefault="00C011A0" w:rsidP="00DB33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Rozwijanie i zaspakajanie potrzeb czytelników zarządzenie nr 12/83 Naczelnika Gminy Ostrów Wielkopolski w sprawie zatwierdzenia Statutu Gminnej Biblioteki w Ostrowie Wielkopolskim z siedziba w Ostrowie Wielkopolskim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4C1" w14:textId="670F9A5B" w:rsidR="00133133" w:rsidRPr="006A590C" w:rsidRDefault="00556DFB" w:rsidP="00B550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Spacerowa 2, 63-410 Gorzyce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0142" w14:textId="5DCF7FFF" w:rsidR="00133133" w:rsidRPr="006A590C" w:rsidRDefault="00556DFB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6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0419" w14:textId="281B5236" w:rsidR="00C178D9" w:rsidRPr="00DB339E" w:rsidRDefault="00C011A0" w:rsidP="006A59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Regon W-001064597-909256645-88-2-832-25645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AC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F27" w14:textId="3BA80786" w:rsidR="00133133" w:rsidRPr="006A590C" w:rsidRDefault="00C011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</w:tr>
      <w:tr w:rsidR="00293363" w:rsidRPr="006A590C" w14:paraId="70EBD869" w14:textId="77777777" w:rsidTr="00364D25">
        <w:trPr>
          <w:trHeight w:val="84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C654" w14:textId="43755E96" w:rsidR="00293363" w:rsidRPr="006A590C" w:rsidRDefault="00B87322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9AB" w14:textId="1491DBCC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marca 2001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A75B" w14:textId="3AA9D363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Gminna </w:t>
            </w:r>
            <w:r w:rsidRPr="006A590C">
              <w:rPr>
                <w:rFonts w:asciiTheme="minorHAnsi" w:hAnsiTheme="minorHAnsi" w:cstheme="minorHAnsi"/>
              </w:rPr>
              <w:t xml:space="preserve">Biblioteka Publiczna </w:t>
            </w:r>
            <w:r>
              <w:rPr>
                <w:rFonts w:asciiTheme="minorHAnsi" w:hAnsiTheme="minorHAnsi" w:cstheme="minorHAnsi"/>
              </w:rPr>
              <w:t>w 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DC6" w14:textId="201F523C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Biblioteka służy zasp</w:t>
            </w:r>
            <w:r>
              <w:rPr>
                <w:rFonts w:asciiTheme="minorHAnsi" w:hAnsiTheme="minorHAnsi" w:cstheme="minorHAnsi"/>
              </w:rPr>
              <w:t>o</w:t>
            </w:r>
            <w:r w:rsidRPr="006A590C">
              <w:rPr>
                <w:rFonts w:asciiTheme="minorHAnsi" w:hAnsiTheme="minorHAnsi" w:cstheme="minorHAnsi"/>
              </w:rPr>
              <w:t xml:space="preserve">kajaniu i rozwijaniu potrzeb czytelniczych, oświatowych, kulturalnych i informacyjnych mieszkańców </w:t>
            </w:r>
            <w:r>
              <w:rPr>
                <w:rFonts w:asciiTheme="minorHAnsi" w:hAnsiTheme="minorHAnsi" w:cstheme="minorHAnsi"/>
              </w:rPr>
              <w:t xml:space="preserve">Gminy Ostrów Wielkopolski, które zostały </w:t>
            </w:r>
            <w:r w:rsidRPr="006A590C">
              <w:rPr>
                <w:rFonts w:asciiTheme="minorHAnsi" w:hAnsiTheme="minorHAnsi" w:cstheme="minorHAnsi"/>
              </w:rPr>
              <w:t xml:space="preserve"> określone są w uchwale Nr X</w:t>
            </w:r>
            <w:r>
              <w:rPr>
                <w:rFonts w:asciiTheme="minorHAnsi" w:hAnsiTheme="minorHAnsi" w:cstheme="minorHAnsi"/>
              </w:rPr>
              <w:t>X</w:t>
            </w:r>
            <w:r w:rsidRPr="006A590C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203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z dnia 28 marca 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r. w sprawie nadania statutu </w:t>
            </w:r>
            <w:r>
              <w:rPr>
                <w:rFonts w:asciiTheme="minorHAnsi" w:hAnsiTheme="minorHAnsi" w:cstheme="minorHAnsi"/>
              </w:rPr>
              <w:t xml:space="preserve">Gminnej </w:t>
            </w:r>
            <w:r w:rsidRPr="006A590C">
              <w:rPr>
                <w:rFonts w:asciiTheme="minorHAnsi" w:hAnsiTheme="minorHAnsi" w:cstheme="minorHAnsi"/>
              </w:rPr>
              <w:t>Bibliotece Publicznej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467" w14:textId="6CA29665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Piaskowa 3, 63-410 Gorzyce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B859" w14:textId="34708F49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2BB" w14:textId="77777777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C141" w14:textId="77777777" w:rsidR="00293363" w:rsidRPr="006A590C" w:rsidRDefault="00293363" w:rsidP="00293363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 xml:space="preserve">Regon </w:t>
            </w:r>
            <w:r w:rsidRPr="00364D25">
              <w:rPr>
                <w:rFonts w:asciiTheme="minorHAnsi" w:hAnsiTheme="minorHAnsi" w:cstheme="minorHAnsi"/>
                <w:color w:val="000000" w:themeColor="text1"/>
              </w:rPr>
              <w:t>251596484</w:t>
            </w:r>
          </w:p>
          <w:p w14:paraId="19600847" w14:textId="7243BD5E" w:rsidR="00293363" w:rsidRPr="006A590C" w:rsidRDefault="00293363" w:rsidP="00293363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>NIP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622-23-94-132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531" w14:textId="77777777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186" w14:textId="2BC4A86D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</w:tbl>
    <w:p w14:paraId="52A8D183" w14:textId="4D5174FC" w:rsidR="00133133" w:rsidRPr="006A590C" w:rsidRDefault="00133133" w:rsidP="00DB339E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 – Organizacja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417"/>
        <w:gridCol w:w="6101"/>
        <w:gridCol w:w="2977"/>
        <w:gridCol w:w="2835"/>
        <w:gridCol w:w="3402"/>
        <w:gridCol w:w="869"/>
        <w:gridCol w:w="2390"/>
      </w:tblGrid>
      <w:tr w:rsidR="00133133" w:rsidRPr="006A590C" w14:paraId="235B4D35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643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1CE0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975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AA64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B5D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C82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7235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46A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</w:tr>
      <w:tr w:rsidR="00133133" w:rsidRPr="006A590C" w14:paraId="00AE989D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9F02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Numer kolejny wpisu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BE6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7BD7" w14:textId="5950CF09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złożeniu do rejestru statutu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C733" w14:textId="17478EFF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dyrektora instytucji kultury i jego zastępców lub oznaczenia osoby fizycznej lub prawnej, której powierzono zarządzanie instytucją kultury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DACA" w14:textId="176EF8B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Imiona i nazwiska pełnomocników instytucji kultury uprawnionych do dokonywania czynności prawnych w imieniu instytucji oraz zakres ich upoważnień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A932" w14:textId="333F0E93" w:rsidR="00133133" w:rsidRPr="006A590C" w:rsidRDefault="00133133" w:rsidP="00DB339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oraz siedziba wyodrębnionych jednostek organizacyjnych instytucji kultury i ich cyfrowe identyfikatory nadane w systemie informacji statystycznej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A685" w14:textId="1A7DD23E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47D6" w14:textId="160DB131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DB7D59" w:rsidRPr="006A590C" w14:paraId="39E36791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4B71" w14:textId="7CC9310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2C61" w14:textId="0E1587F2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09. luty 1987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6885" w14:textId="0B55C5B2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Powołanie dyrektora Gminnej Biblioteki Publicznej w Ostrowie Wielkopolskim z/s w Gorzycach Wielkich przez Naczelnika Gminy Ostrów Wielkopolski z dnia 09 lutego 1987 roku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83B7" w14:textId="4507BDF8" w:rsidR="00DB7D59" w:rsidRPr="006A590C" w:rsidRDefault="00665C4C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F5AC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9A6E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4AB8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701B" w14:textId="23AE578D" w:rsidR="00DB7D59" w:rsidRPr="006A590C" w:rsidRDefault="00665C4C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Zbigniew </w:t>
            </w:r>
            <w:proofErr w:type="spellStart"/>
            <w:r>
              <w:rPr>
                <w:rFonts w:asciiTheme="minorHAnsi" w:hAnsiTheme="minorHAnsi" w:cstheme="minorHAnsi"/>
              </w:rPr>
              <w:t>DOlata</w:t>
            </w:r>
            <w:proofErr w:type="spellEnd"/>
          </w:p>
        </w:tc>
      </w:tr>
      <w:tr w:rsidR="00DB7D59" w:rsidRPr="006A590C" w14:paraId="6D51277E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ED28" w14:textId="4D6A8766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D3D9" w14:textId="7700241D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listopada 1991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0E23" w14:textId="4BFA7C24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Nadanie Statutu Gminnej Bibliotece Publicznej w  Ostrowie Wielkopolskim z siedziba Gorzycach Wielkich Uchwała 9/91 Zarządu Gminy w Ostrowie Wielkopolskim z dnia 5 listopada  1991 r.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3A8B" w14:textId="7035E094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BA9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EDF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4D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0DAB" w14:textId="324F7BD9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3CF72CC5" w14:textId="77777777" w:rsidTr="00B550FA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7788" w14:textId="0AD93431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7499" w14:textId="03F4BF6F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kwietnia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01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EEDF" w14:textId="35C2303B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Statut złożono wraz z uchwałą Nr X</w:t>
            </w:r>
            <w:r>
              <w:rPr>
                <w:rFonts w:asciiTheme="minorHAnsi" w:hAnsiTheme="minorHAnsi" w:cstheme="minorHAnsi"/>
              </w:rPr>
              <w:t>X</w:t>
            </w:r>
            <w:r w:rsidRPr="006A590C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203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z dnia 28 marca 20</w:t>
            </w:r>
            <w:r>
              <w:rPr>
                <w:rFonts w:asciiTheme="minorHAnsi" w:hAnsiTheme="minorHAnsi" w:cstheme="minorHAnsi"/>
              </w:rPr>
              <w:t xml:space="preserve">01 r. Gminnej Bibliotece Publicznej w Gorzycach Wielkich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99F5" w14:textId="6A4E522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27A5" w14:textId="1E59151B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9E09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A8D8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DC2" w14:textId="691FA790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3497507D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4D9E" w14:textId="49B3F100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E3F" w14:textId="1504468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 luty 2008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FDCC" w14:textId="6265E59E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15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08 Wójta </w:t>
            </w:r>
            <w:r w:rsidRPr="006A590C">
              <w:rPr>
                <w:rFonts w:asciiTheme="minorHAnsi" w:hAnsiTheme="minorHAnsi" w:cstheme="minorHAnsi"/>
              </w:rPr>
              <w:t xml:space="preserve"> Wielkopolska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>04 lutego</w:t>
            </w:r>
            <w:r w:rsidRPr="006A590C">
              <w:rPr>
                <w:rFonts w:asciiTheme="minorHAnsi" w:hAnsiTheme="minorHAnsi" w:cstheme="minorHAnsi"/>
              </w:rPr>
              <w:t xml:space="preserve"> 20</w:t>
            </w:r>
            <w:r>
              <w:rPr>
                <w:rFonts w:asciiTheme="minorHAnsi" w:hAnsiTheme="minorHAnsi" w:cstheme="minorHAnsi"/>
              </w:rPr>
              <w:t>08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5F23" w14:textId="27426F49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E70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7AA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C1D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88B" w14:textId="3C6AAEC6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1F3E0D" w:rsidRPr="006A590C" w14:paraId="172DAF61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8DC5" w14:textId="4EADE73E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BAA" w14:textId="3DAA364A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lutego 2011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5E38" w14:textId="223BCA9B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Uchwała nr VI/37/2011 Rady Gminy Ostrów Wielkopolski z dnia 21 lutego 2011 w sprawie wprowadzenia zmiany do uchwały nr XX/203/2001 rady Gminy Ostrów Wielkopolski w sprawie nadania statutu Gminnej Bibliotece Publicznej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4C6D" w14:textId="2C35F2E3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F9BE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C982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781D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BBFD" w14:textId="71C7A770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0C0757FA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42B" w14:textId="3D8DA03A" w:rsidR="00DB7D59" w:rsidRPr="006A590C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F768" w14:textId="2022B183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 sierpnia 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D0E" w14:textId="611A079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125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20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25 sierpnia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79E" w14:textId="1BF97F7E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Edyta Denkowska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7D2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AAA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E826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314" w14:textId="2E6D753F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112A9" w:rsidRPr="006A590C" w14:paraId="32F35B1A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52A4" w14:textId="3CFABFD3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25F6" w14:textId="6A7E9ECA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Grudnia 2024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13AC" w14:textId="345AC75D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230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 xml:space="preserve">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>30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grudnia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AE5C" w14:textId="01737FAC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Edyta </w:t>
            </w:r>
            <w:proofErr w:type="spellStart"/>
            <w:r>
              <w:rPr>
                <w:rFonts w:asciiTheme="minorHAnsi" w:hAnsiTheme="minorHAnsi" w:cstheme="minorHAnsi"/>
              </w:rPr>
              <w:t>Gołebiewska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E973" w14:textId="77777777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9515" w14:textId="77777777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F1DD" w14:textId="77777777" w:rsidR="00D112A9" w:rsidRPr="006A590C" w:rsidRDefault="00D112A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7DB5" w14:textId="62DF8417" w:rsidR="00D112A9" w:rsidRDefault="00D112A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Andrzej Baraniak</w:t>
            </w:r>
          </w:p>
        </w:tc>
      </w:tr>
    </w:tbl>
    <w:p w14:paraId="46B82E2D" w14:textId="4901CD86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III – Mienie instytucji kultury</w:t>
      </w:r>
    </w:p>
    <w:tbl>
      <w:tblPr>
        <w:tblpPr w:leftFromText="141" w:rightFromText="141" w:vertAnchor="text" w:tblpXSpec="center" w:tblpY="1"/>
        <w:tblOverlap w:val="never"/>
        <w:tblW w:w="20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450"/>
        <w:gridCol w:w="4536"/>
        <w:gridCol w:w="5094"/>
        <w:gridCol w:w="1594"/>
        <w:gridCol w:w="6386"/>
      </w:tblGrid>
      <w:tr w:rsidR="00133133" w:rsidRPr="006A590C" w14:paraId="3B01BE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57C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488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529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5C7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231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0B7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133133" w:rsidRPr="006A590C" w14:paraId="4B160511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DD80" w14:textId="2EAE5143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56BC" w14:textId="79310C95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data kolejnych zmian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EF6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złożeniu do rejestru rocznego sprawozdania finansowego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6D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obciążeniu środków trwałych instytucji kultury ograniczonymi prawami rzeczowymi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58F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Uwagi 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A2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Imię i nazwisko pełnomocnika organizatora dokonującego wpisu </w:t>
            </w:r>
          </w:p>
          <w:p w14:paraId="26A961B4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</w:tr>
      <w:tr w:rsidR="003A0B2C" w:rsidRPr="006A590C" w14:paraId="15BAE736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FDE7" w14:textId="5BC8E76A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AA8" w14:textId="573BAC30" w:rsidR="003A0B2C" w:rsidRPr="006A590C" w:rsidRDefault="00885F7F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</w:t>
            </w:r>
            <w:r w:rsidR="003A0B2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czerwca</w:t>
            </w:r>
            <w:r w:rsidR="003A0B2C">
              <w:rPr>
                <w:rFonts w:asciiTheme="minorHAnsi" w:hAnsiTheme="minorHAnsi" w:cstheme="minorHAnsi"/>
              </w:rPr>
              <w:t xml:space="preserve"> 20</w:t>
            </w: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CA4D" w14:textId="4579060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Informacja dotycząca sprawozdań finansowych  za lata 2011-2014 niedostępna – obsługę finansową instytucji kultury prowadziła księgowość w Urzędzie Gminy Ostrów Wielkopolski.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B974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439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2D3A" w14:textId="2CBCC94B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7B9C7E60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4972" w14:textId="6B33474A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A15D" w14:textId="3620BA8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czerwca 2016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2582" w14:textId="2EF9275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Bilans sporządzono na 31 grudnia 2015 roku przyjęty Zarządzeniem Nr 64/2016 Wójta Gminy Ostrów Wielkopolski z dnia 09 czerwca 2016 r. w sprawie zatwierdzenia rocznego sprawozdania finansowego Gminnej Biblioteki Publicznej za rok 2015 r.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B2F5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4CD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231A" w14:textId="60F8912F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Zbigniew Dolata – Sekretarz Gminy </w:t>
            </w:r>
          </w:p>
        </w:tc>
      </w:tr>
      <w:tr w:rsidR="003A0B2C" w:rsidRPr="006A590C" w14:paraId="1202FEDB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E1E7" w14:textId="29780D82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2F5" w14:textId="3E528352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kwietnia 2017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CB41" w14:textId="6FEB2BA8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2016 roku przyjęty Zarządzeniem Nr 61/2017 Wójta Gminy Ostrów Wielkopolski z dnia 04 kwietnia 2017 r. w sprawie zatwierdzenia rocznego sprawozdania finansowego Gminnej Biblioteki Publicznej za rok 2016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45D2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4E87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3E3A" w14:textId="62B7C49C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4D1A4C98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1C77" w14:textId="064B7610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4.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0914" w14:textId="46911355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03 kwietnia 2018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3E2" w14:textId="6804538F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2017 roku przyjęty Zarządzeniem Nr 53/2018 Wójta Gminy Ostrów Wielkopolski z dnia 03 kwietnia 2018 r. w sprawie zatwierdzenia rocznego sprawozdania finansowego Gminnej Biblioteki Publicznej za rok 2017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B0BE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957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4329" w14:textId="78CEBDF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062F910D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57CC" w14:textId="6C3F41E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61F" w14:textId="08C6011E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26 marca 2019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3427" w14:textId="5257FB8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2018 roku przyjęty Zarządzeniem Nr 38/2019 Wójta Gminy Ostrów Wielkopolski z dnia 26 marca 2019 r. w sprawie zatwierdzenia rocznego sprawozdania finansowego Gminnej Biblioteki Publicznej za rok 2018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7B2F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8AB2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B997" w14:textId="4B2F2A1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31044417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F76" w14:textId="62EB9F9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500F" w14:textId="08F920DE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kwietnia 2020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2BA6" w14:textId="01949BE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2019 roku przyjęty Zarządzeniem Nr 61/2020 Wójta Gminy Ostrów Wielkopolski z dnia 21 kwietnia 2020 r. w sprawie zatwierdzenia rocznego sprawozdania finansowego Gminnej Biblioteki Publicznej za rok 2019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285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992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F0F1" w14:textId="3D02B767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1CD82EAF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6FA4" w14:textId="0A95B95F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E22" w14:textId="5155186B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maja 2021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A306" w14:textId="1B259F19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2020 roku przyjęty Zarządzeniem Nr 126/2021 Wójta Gminy Ostrów Wielkopolski z dnia 13 maja 2021 r. w sprawie zatwierdzenia rocznego sprawozdania finansowego Gminnej Biblioteki Publicznej za rok 2020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119F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BE9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07FD" w14:textId="395DE41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3A0B2C" w:rsidRPr="006A590C" w14:paraId="322211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C60" w14:textId="64EB6763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387E" w14:textId="672D9F77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maja 2022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F68A" w14:textId="2F3E09FC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bookmarkStart w:id="0" w:name="_Hlk132195430"/>
            <w:r w:rsidRPr="00EB52B4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1</w:t>
            </w:r>
            <w:r w:rsidRPr="00EB52B4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58</w:t>
            </w:r>
            <w:r w:rsidRPr="00EB52B4">
              <w:rPr>
                <w:rFonts w:asciiTheme="minorHAnsi" w:hAnsiTheme="minorHAnsi" w:cstheme="minorHAnsi"/>
              </w:rPr>
              <w:t>/202</w:t>
            </w:r>
            <w:r w:rsidR="00E51121">
              <w:rPr>
                <w:rFonts w:asciiTheme="minorHAnsi" w:hAnsiTheme="minorHAnsi" w:cstheme="minorHAnsi"/>
              </w:rPr>
              <w:t>2</w:t>
            </w:r>
            <w:r w:rsidRPr="00EB52B4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29</w:t>
            </w:r>
            <w:r w:rsidRPr="00EB52B4">
              <w:rPr>
                <w:rFonts w:asciiTheme="minorHAnsi" w:hAnsiTheme="minorHAnsi" w:cstheme="minorHAnsi"/>
              </w:rPr>
              <w:t xml:space="preserve"> m</w:t>
            </w:r>
            <w:r>
              <w:rPr>
                <w:rFonts w:asciiTheme="minorHAnsi" w:hAnsiTheme="minorHAnsi" w:cstheme="minorHAnsi"/>
              </w:rPr>
              <w:t>arca</w:t>
            </w:r>
            <w:r w:rsidRPr="00EB52B4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2</w:t>
            </w:r>
            <w:r w:rsidRPr="00EB52B4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>
              <w:rPr>
                <w:rFonts w:asciiTheme="minorHAnsi" w:hAnsiTheme="minorHAnsi" w:cstheme="minorHAnsi"/>
              </w:rPr>
              <w:t>1</w:t>
            </w:r>
            <w:r w:rsidRPr="00EB52B4">
              <w:rPr>
                <w:rFonts w:asciiTheme="minorHAnsi" w:hAnsiTheme="minorHAnsi" w:cstheme="minorHAnsi"/>
              </w:rPr>
              <w:t xml:space="preserve"> r</w:t>
            </w:r>
            <w:bookmarkEnd w:id="0"/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F1E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5E90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B6FE" w14:textId="30AF533D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r w:rsidRPr="00EB52B4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3A0B2C" w:rsidRPr="006A590C" w14:paraId="1D70260E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1E6C" w14:textId="0345A455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bookmarkStart w:id="1" w:name="_Hlk132195476"/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C1AB" w14:textId="63B3C145" w:rsidR="003A0B2C" w:rsidRDefault="00E51121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kwietnia 2023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8BF1" w14:textId="512B0DDB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r w:rsidRPr="00E51121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2</w:t>
            </w:r>
            <w:r w:rsidRPr="00E51121">
              <w:rPr>
                <w:rFonts w:asciiTheme="minorHAnsi" w:hAnsiTheme="minorHAnsi" w:cstheme="minorHAnsi"/>
              </w:rPr>
              <w:t xml:space="preserve"> roku przyjęty Zarządzeniem Nr 58/202</w:t>
            </w:r>
            <w:r w:rsidR="005F1B79">
              <w:rPr>
                <w:rFonts w:asciiTheme="minorHAnsi" w:hAnsiTheme="minorHAnsi" w:cstheme="minorHAnsi"/>
              </w:rPr>
              <w:t>3</w:t>
            </w:r>
            <w:r w:rsidRPr="00E51121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17</w:t>
            </w:r>
            <w:r w:rsidRPr="00E51121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3</w:t>
            </w:r>
            <w:r w:rsidRPr="00E51121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 w:rsidR="004508EB">
              <w:rPr>
                <w:rFonts w:asciiTheme="minorHAnsi" w:hAnsiTheme="minorHAnsi" w:cstheme="minorHAnsi"/>
              </w:rPr>
              <w:t>2</w:t>
            </w:r>
            <w:r w:rsidRPr="00E51121">
              <w:rPr>
                <w:rFonts w:asciiTheme="minorHAnsi" w:hAnsiTheme="minorHAnsi" w:cstheme="minorHAnsi"/>
              </w:rPr>
              <w:t xml:space="preserve"> r</w:t>
            </w:r>
            <w:r w:rsidR="004508E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A00C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E42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308B" w14:textId="0E0AA30D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r w:rsidRPr="00E51121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bookmarkEnd w:id="1"/>
      <w:tr w:rsidR="003A0B2C" w:rsidRPr="006A590C" w14:paraId="7DDD24AA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A3E1" w14:textId="56395094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C5A7" w14:textId="4F5A6EFE" w:rsidR="003A0B2C" w:rsidRDefault="005F1B79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marca 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C7B" w14:textId="2A4D9D98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3</w:t>
            </w:r>
            <w:r w:rsidRPr="005F1B79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37</w:t>
            </w:r>
            <w:r w:rsidRPr="005F1B79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4</w:t>
            </w:r>
            <w:r w:rsidRPr="005F1B79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08</w:t>
            </w:r>
            <w:r w:rsidRPr="005F1B79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4</w:t>
            </w:r>
            <w:r w:rsidRPr="005F1B79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2B58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8E94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CC22" w14:textId="001D74BE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D112A9" w:rsidRPr="006A590C" w14:paraId="329240F1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01A7" w14:textId="441E6631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46A7" w14:textId="159CF29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 xml:space="preserve"> marca 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2620" w14:textId="7AEEF831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Bilans sporządzono na 31 grudnia 20</w:t>
            </w:r>
            <w:r>
              <w:rPr>
                <w:rFonts w:asciiTheme="minorHAnsi" w:hAnsiTheme="minorHAnsi" w:cstheme="minorHAnsi"/>
              </w:rPr>
              <w:t>24</w:t>
            </w:r>
            <w:r w:rsidRPr="005F1B79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46</w:t>
            </w:r>
            <w:r w:rsidRPr="005F1B79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5</w:t>
            </w:r>
            <w:r w:rsidRPr="005F1B79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20</w:t>
            </w:r>
            <w:r w:rsidRPr="005F1B79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5</w:t>
            </w:r>
            <w:r w:rsidRPr="005F1B79">
              <w:rPr>
                <w:rFonts w:asciiTheme="minorHAnsi" w:hAnsiTheme="minorHAnsi" w:cstheme="minorHAnsi"/>
              </w:rPr>
              <w:t xml:space="preserve"> r. w </w:t>
            </w:r>
            <w:r w:rsidRPr="005F1B79">
              <w:rPr>
                <w:rFonts w:asciiTheme="minorHAnsi" w:hAnsiTheme="minorHAnsi" w:cstheme="minorHAnsi"/>
              </w:rPr>
              <w:t xml:space="preserve"> </w:t>
            </w:r>
            <w:r w:rsidRPr="005F1B79">
              <w:rPr>
                <w:rFonts w:asciiTheme="minorHAnsi" w:hAnsiTheme="minorHAnsi" w:cstheme="minorHAnsi"/>
              </w:rPr>
              <w:t xml:space="preserve">sprawie zatwierdzenia rocznego </w:t>
            </w:r>
            <w:r w:rsidRPr="005F1B79">
              <w:rPr>
                <w:rFonts w:asciiTheme="minorHAnsi" w:hAnsiTheme="minorHAnsi" w:cstheme="minorHAnsi"/>
              </w:rPr>
              <w:lastRenderedPageBreak/>
              <w:t>sprawozdania finansowego Gminnej Biblioteki Publicznej za rok 202</w:t>
            </w: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489B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37E0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76DA" w14:textId="4B2F99DC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Andrzej Baraniak</w:t>
            </w:r>
          </w:p>
        </w:tc>
      </w:tr>
      <w:tr w:rsidR="00D112A9" w:rsidRPr="006A590C" w14:paraId="77FADA8E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91BE" w14:textId="022905B4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0901" w14:textId="2E02407A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4341" w14:textId="1AD30F64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F0EE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858B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1058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</w:tr>
      <w:tr w:rsidR="00D112A9" w:rsidRPr="006A590C" w14:paraId="41854A62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8C1" w14:textId="4FFF277E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7E66" w14:textId="6ED76F39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351" w14:textId="3F16F590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901C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592A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75AD" w14:textId="77777777" w:rsidR="00D112A9" w:rsidRPr="006A590C" w:rsidRDefault="00D112A9" w:rsidP="00D112A9">
            <w:pPr>
              <w:rPr>
                <w:rFonts w:asciiTheme="minorHAnsi" w:hAnsiTheme="minorHAnsi" w:cstheme="minorHAnsi"/>
              </w:rPr>
            </w:pPr>
          </w:p>
        </w:tc>
      </w:tr>
    </w:tbl>
    <w:p w14:paraId="3F556E86" w14:textId="65371777" w:rsidR="006A590C" w:rsidRDefault="006A590C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IV – Połączenie, podział i likwidacja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1489"/>
        <w:gridCol w:w="13753"/>
        <w:gridCol w:w="1732"/>
        <w:gridCol w:w="825"/>
        <w:gridCol w:w="2261"/>
      </w:tblGrid>
      <w:tr w:rsidR="006A590C" w:rsidRPr="006A590C" w14:paraId="31D65752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FFD0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B13E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79D4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9FD8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F589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8155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6A590C" w:rsidRPr="006A590C" w14:paraId="439B2BB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BC89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7B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8158" w14:textId="0D8C0B1F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połączeniu, podziale lub likwidacji instytucji kultury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F724" w14:textId="50936466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likwidatora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08C1" w14:textId="417F897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A470" w14:textId="54C9E0C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6A590C" w:rsidRPr="006A590C" w14:paraId="752E0A8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D57" w14:textId="7C1535B4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79D" w14:textId="04A654F0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A70A" w14:textId="69809378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FE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F176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531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</w:tr>
    </w:tbl>
    <w:p w14:paraId="2AED8CA5" w14:textId="77777777" w:rsidR="00EE3E6D" w:rsidRPr="006A590C" w:rsidRDefault="00EE3E6D" w:rsidP="006A590C">
      <w:pPr>
        <w:rPr>
          <w:rFonts w:asciiTheme="minorHAnsi" w:hAnsiTheme="minorHAnsi" w:cstheme="minorHAnsi"/>
        </w:rPr>
      </w:pPr>
    </w:p>
    <w:sectPr w:rsidR="00EE3E6D" w:rsidRPr="006A590C" w:rsidSect="006A590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CD495" w14:textId="77777777" w:rsidR="00525C2D" w:rsidRDefault="00525C2D" w:rsidP="00B81AFC">
      <w:r>
        <w:separator/>
      </w:r>
    </w:p>
  </w:endnote>
  <w:endnote w:type="continuationSeparator" w:id="0">
    <w:p w14:paraId="243B803B" w14:textId="77777777" w:rsidR="00525C2D" w:rsidRDefault="00525C2D" w:rsidP="00B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EDF08" w14:textId="77777777" w:rsidR="00525C2D" w:rsidRDefault="00525C2D" w:rsidP="00B81AFC">
      <w:r>
        <w:separator/>
      </w:r>
    </w:p>
  </w:footnote>
  <w:footnote w:type="continuationSeparator" w:id="0">
    <w:p w14:paraId="48E45229" w14:textId="77777777" w:rsidR="00525C2D" w:rsidRDefault="00525C2D" w:rsidP="00B8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2BDF"/>
    <w:multiLevelType w:val="hybridMultilevel"/>
    <w:tmpl w:val="4D06353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620D"/>
    <w:multiLevelType w:val="hybridMultilevel"/>
    <w:tmpl w:val="56F45804"/>
    <w:lvl w:ilvl="0" w:tplc="DF1014F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4676019">
    <w:abstractNumId w:val="0"/>
  </w:num>
  <w:num w:numId="2" w16cid:durableId="549920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994"/>
    <w:rsid w:val="000004B8"/>
    <w:rsid w:val="00022A63"/>
    <w:rsid w:val="00046CBD"/>
    <w:rsid w:val="00066F5F"/>
    <w:rsid w:val="00071656"/>
    <w:rsid w:val="00103EBC"/>
    <w:rsid w:val="00103EDD"/>
    <w:rsid w:val="00133133"/>
    <w:rsid w:val="00145FE7"/>
    <w:rsid w:val="001720B5"/>
    <w:rsid w:val="001D1F6C"/>
    <w:rsid w:val="001E5DF4"/>
    <w:rsid w:val="001F2C30"/>
    <w:rsid w:val="001F3E0D"/>
    <w:rsid w:val="00221273"/>
    <w:rsid w:val="00232F89"/>
    <w:rsid w:val="002404DB"/>
    <w:rsid w:val="002410D0"/>
    <w:rsid w:val="00251C4B"/>
    <w:rsid w:val="00266365"/>
    <w:rsid w:val="00273994"/>
    <w:rsid w:val="002829C5"/>
    <w:rsid w:val="00293363"/>
    <w:rsid w:val="00317832"/>
    <w:rsid w:val="00337760"/>
    <w:rsid w:val="00357D72"/>
    <w:rsid w:val="00364D25"/>
    <w:rsid w:val="003730F9"/>
    <w:rsid w:val="003A0B2C"/>
    <w:rsid w:val="003C07EE"/>
    <w:rsid w:val="004149F5"/>
    <w:rsid w:val="00430738"/>
    <w:rsid w:val="0043266B"/>
    <w:rsid w:val="004334DB"/>
    <w:rsid w:val="0043685E"/>
    <w:rsid w:val="004508EB"/>
    <w:rsid w:val="004750EA"/>
    <w:rsid w:val="00480FEC"/>
    <w:rsid w:val="00492FFA"/>
    <w:rsid w:val="004D515F"/>
    <w:rsid w:val="004F41E2"/>
    <w:rsid w:val="00525C2D"/>
    <w:rsid w:val="00556DFB"/>
    <w:rsid w:val="00587A7E"/>
    <w:rsid w:val="005A2B09"/>
    <w:rsid w:val="005A3B2D"/>
    <w:rsid w:val="005C39C5"/>
    <w:rsid w:val="005F1B79"/>
    <w:rsid w:val="00643F8B"/>
    <w:rsid w:val="00660F03"/>
    <w:rsid w:val="00665C4C"/>
    <w:rsid w:val="006776F0"/>
    <w:rsid w:val="00684E61"/>
    <w:rsid w:val="006A590C"/>
    <w:rsid w:val="006E0CA6"/>
    <w:rsid w:val="006E3864"/>
    <w:rsid w:val="00714A15"/>
    <w:rsid w:val="00744F67"/>
    <w:rsid w:val="007A7076"/>
    <w:rsid w:val="007F3942"/>
    <w:rsid w:val="00855ED9"/>
    <w:rsid w:val="00864096"/>
    <w:rsid w:val="0086623B"/>
    <w:rsid w:val="008811C7"/>
    <w:rsid w:val="0088496B"/>
    <w:rsid w:val="00885F7F"/>
    <w:rsid w:val="008A69C5"/>
    <w:rsid w:val="008C23DB"/>
    <w:rsid w:val="00902EB4"/>
    <w:rsid w:val="00932EAA"/>
    <w:rsid w:val="00952CEF"/>
    <w:rsid w:val="00953CCB"/>
    <w:rsid w:val="00966B3D"/>
    <w:rsid w:val="009A3BD4"/>
    <w:rsid w:val="009A400C"/>
    <w:rsid w:val="009A7905"/>
    <w:rsid w:val="009C2CA4"/>
    <w:rsid w:val="009C4517"/>
    <w:rsid w:val="009C7E64"/>
    <w:rsid w:val="00A62E49"/>
    <w:rsid w:val="00A8524E"/>
    <w:rsid w:val="00A92EAE"/>
    <w:rsid w:val="00AB450B"/>
    <w:rsid w:val="00AB5AAD"/>
    <w:rsid w:val="00AB5D8D"/>
    <w:rsid w:val="00AD1D2D"/>
    <w:rsid w:val="00AF2D1A"/>
    <w:rsid w:val="00B3147F"/>
    <w:rsid w:val="00B3447F"/>
    <w:rsid w:val="00B47F18"/>
    <w:rsid w:val="00B550FA"/>
    <w:rsid w:val="00B60AA1"/>
    <w:rsid w:val="00B65778"/>
    <w:rsid w:val="00B81AFC"/>
    <w:rsid w:val="00B87322"/>
    <w:rsid w:val="00BC596B"/>
    <w:rsid w:val="00BF377D"/>
    <w:rsid w:val="00BF6DDE"/>
    <w:rsid w:val="00C011A0"/>
    <w:rsid w:val="00C178D9"/>
    <w:rsid w:val="00C575CB"/>
    <w:rsid w:val="00CA3F67"/>
    <w:rsid w:val="00D112A9"/>
    <w:rsid w:val="00D67C4C"/>
    <w:rsid w:val="00DA546F"/>
    <w:rsid w:val="00DB339E"/>
    <w:rsid w:val="00DB430D"/>
    <w:rsid w:val="00DB7D59"/>
    <w:rsid w:val="00E24FCF"/>
    <w:rsid w:val="00E31599"/>
    <w:rsid w:val="00E51121"/>
    <w:rsid w:val="00E90967"/>
    <w:rsid w:val="00EB52B4"/>
    <w:rsid w:val="00EC4DD1"/>
    <w:rsid w:val="00EE3E6D"/>
    <w:rsid w:val="00F17914"/>
    <w:rsid w:val="00F26AAD"/>
    <w:rsid w:val="00F32BF8"/>
    <w:rsid w:val="00F4758A"/>
    <w:rsid w:val="00F8663D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E723"/>
  <w15:docId w15:val="{D32CA6D7-1AEF-4966-86F6-3DD63362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3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266B"/>
    <w:pPr>
      <w:ind w:left="720"/>
      <w:contextualSpacing/>
    </w:pPr>
  </w:style>
  <w:style w:type="paragraph" w:styleId="Bezodstpw">
    <w:name w:val="No Spacing"/>
    <w:uiPriority w:val="1"/>
    <w:qFormat/>
    <w:rsid w:val="0043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2E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EA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EA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2E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2EAA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1128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Środzie Wielkopolskiej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dc:description/>
  <cp:lastModifiedBy>Patryk Kaczmarek</cp:lastModifiedBy>
  <cp:revision>3</cp:revision>
  <cp:lastPrinted>2021-06-16T08:15:00Z</cp:lastPrinted>
  <dcterms:created xsi:type="dcterms:W3CDTF">2025-02-19T12:18:00Z</dcterms:created>
  <dcterms:modified xsi:type="dcterms:W3CDTF">2025-03-25T10:02:00Z</dcterms:modified>
</cp:coreProperties>
</file>